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96" w:rsidRPr="002B3596" w:rsidRDefault="002B3596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uk-UA" w:eastAsia="ru-RU"/>
        </w:rPr>
        <w:t xml:space="preserve">3. Наукова концептуалізація </w:t>
      </w:r>
      <w:r w:rsidRPr="00B652E7">
        <w:rPr>
          <w:rFonts w:ascii="Times New Roman" w:eastAsia="Times New Roman" w:hAnsi="Times New Roman" w:cs="Times New Roman"/>
          <w:color w:val="231F20"/>
          <w:spacing w:val="-30"/>
          <w:sz w:val="28"/>
          <w:szCs w:val="28"/>
          <w:lang w:val="uk-UA" w:eastAsia="ru-RU"/>
        </w:rPr>
        <w:t>євроінтеграційного курсу України</w:t>
      </w:r>
    </w:p>
    <w:p w:rsidR="002B3596" w:rsidRPr="00B652E7" w:rsidRDefault="002B3596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Повернення до Європи стало концептуально визначальним політичним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на-прямом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зовнішньої політики суверенної України з перших кроків її існування. Набули першочергової актуальності питання європейської інтеграції країни.</w:t>
      </w:r>
    </w:p>
    <w:p w:rsidR="002B3596" w:rsidRPr="00B652E7" w:rsidRDefault="002B3596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Європейський напрям визначений в її державних документах — про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пер-спективність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членства в європейських структурах йшлося у Постанові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Верхов-ної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Ради УРСР від 25 грудня 1990 р. «Про реалізацію Декларації про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держав-ний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суверенітет України у сфері зовнішніх зносин» [1] та у Постанові Верховної Ради України «Про основні напрями зовнішньої політики України» від 22 липня 1993 р. [2]. Намір у майбутньому набути членства в Європейському Союзі було висловлено ще у перші роки незалежності Президентом України Л. М.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Кравчу-ком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14 червня 1994 р. у Люксембурзі під час підписання Угоди про партнерство і співробітництво між Україною та ЄС. Із завершенням чергового етапу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розши-рення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Європейського Союзу, в результаті якого визначився майбутній розвиток низки країн Центральної та Східної Європи, окреслилися нові тенденції у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від-носинах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України з провідним європейським об’єднанням. </w:t>
      </w:r>
    </w:p>
    <w:p w:rsidR="002B3596" w:rsidRPr="00B652E7" w:rsidRDefault="002B3596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Важливою для вітчизняної науки є науково-практична цінність політико-інституціональних засад інтеграційного процесу. Актуальною постає наукова концептуалізація євроінтеграційного курсу України, здійснення комплексного аналізу проблем та більш повне з’ясування не лише переваг, а й імовірних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за-гроз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і викликів, які постали і можуть виникати у процесі входження до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євро-пейського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інтеграційного простору. Такий підхід покликаний сприяти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вива-женому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проведенню інтеграційної політики нашої країни. Науково-практична значимість євроінтеграційної проблематики зумовлена й тим, що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зовнішньопо-літичний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курс України став потужним каталізатором для трансформацій та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де-мократизації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країни.</w:t>
      </w:r>
    </w:p>
    <w:p w:rsidR="002B3596" w:rsidRPr="00B652E7" w:rsidRDefault="002B3596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Європейська інтеграція розглядається в Україні владою і більшістю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сус-пільства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головною засадою сучасного й майбутнього стратегічного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розвит-ку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, визначена пріоритетним напрямом розвитку Української держави. Саме європейський вектор зовнішньої політики закріплювався у законодавчих актах і впроваджувався у вітчизняну законодавчу систему одразу з проголошенням міжнародної суб’єктності нашої держави [3].</w:t>
      </w:r>
    </w:p>
    <w:p w:rsidR="002B3596" w:rsidRPr="00B652E7" w:rsidRDefault="002B3596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Провідні вчені наукової школи України, прогресивні політичні та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громад-ські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діячі при цьому розуміли, що реалізація євроінтеграційної стратагеми не є простою справою, оскільки в самій державі і навколо неї існувало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пострадян-ське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минуле, далеке від демократичних засад розбудови держави. Розуміння того, що цей європейський перехід України буде болісним і довготривалим, не одразу лягло в концептуальний складник політичного й економічного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європей-ського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розвитку. Після кількох зворотних євроінтеграційному напряму кроків певних верств української влади стало зрозумілим, що шлях до європейської інтеграції України буде непростим, ускладненим, болючим. Стало очевидним і те, що європейська відповідальність покладена не на одне покоління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україн-ців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яким ще не 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lastRenderedPageBreak/>
        <w:t xml:space="preserve">вистачає відповідних знань, практичних навичок,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поінформова-ності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й рішучості для реалізації наміченого. </w:t>
      </w:r>
    </w:p>
    <w:p w:rsidR="002B3596" w:rsidRPr="00B652E7" w:rsidRDefault="002B3596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Проблема європейської інтеграції досліджується провідними науковими установами Національної академії наук України, науковими центрами вищих навчальних закладів держави. Тривалий час провідною установою в розвитку цієї проблематики був Інститут світової економіки і міжнародних відносин НАН України, який розвивав науковий пошук у дослідженні проблемних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пи-тань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політики й економіки зарубіжних країн, зокрема й пов’язаних з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міждер-жавною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інтеграцією [4–6]. </w:t>
      </w:r>
    </w:p>
    <w:p w:rsidR="002B3596" w:rsidRPr="00B652E7" w:rsidRDefault="002B3596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Нині зовнішньополітичний концептуальний складник вітчизняного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роз-витку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розробляють, насамперед, наукові інституції, які функціонально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покли-кані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виконувати відповідні завдання — Національний інститут стратегічних досліджень, Інститут міжнародних відносин Київського національного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уні-верситету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імені Тараса Шевченка, Дипломатична академія України при МЗС </w:t>
      </w:r>
      <w:r w:rsidRPr="00B652E7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uk-UA" w:eastAsia="ru-RU"/>
        </w:rPr>
        <w:t xml:space="preserve">України,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uk-UA" w:eastAsia="ru-RU"/>
        </w:rPr>
        <w:t>Інс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uk-UA" w:eastAsia="ru-RU"/>
        </w:rPr>
        <w:t xml:space="preserve">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титут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політичних і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етнонаціональних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досліджень імені І. Ф. Кураса НАН України, Інститут історії України НАН України, Державна установа «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Інс-титут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всесвітньої історії НАН України» та інші.</w:t>
      </w:r>
    </w:p>
    <w:p w:rsidR="002B3596" w:rsidRPr="00B652E7" w:rsidRDefault="002B3596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Національний інститут стратегічних досліджень зробив вагомий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вне-сок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 розроблення окресленої проблеми, видав низку науково-аналітичних до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повідей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збірників наукових праць, матеріалів конференцій та круглих столів. Науковці інституту дослідили питання розвитку політичного діалогу Україна — ЄС та його перспективи. Особливу увагу було приділено політичному,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енерге-тичному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інформаційному та гуманітарному чинникам багатостороннього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спів-робітництва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співпраці у сфері безпеки в європейсько-євразійському просторі. Було здійснено спробу системного розгляду питання присутності України в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єв-ропейському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інформаційному просторі. Дослідники висвітлили проблеми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укра-їнсько-російських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відносин у контексті євроатлантичної інтеграції України, визначили інтеграційний потенціал України в європейському та євразійському вимірах [7–9].</w:t>
      </w:r>
    </w:p>
    <w:p w:rsidR="007C5F9B" w:rsidRPr="00B652E7" w:rsidRDefault="002B3596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У монографіях Інституту політичних та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етнонаціональних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дослі-джень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імені І. Ф. Кураса НАН України «Україна в сучасному геополітичному просторі: теоретичний і прикладні аспекти», «Україна і Росія у взаємному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спіл-куванні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і сприйнятті: українці про Росію та росіян. Росіяни про Україну і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укра-їнців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», «Геополітичні ідеї в контексті розвитку української політичної думки ХХ — початку ХХІ століття», проаналізовано моделі розвитку пострадянських країн, обґрунтовується необхідність європейського вибору України [10–12]. </w:t>
      </w:r>
    </w:p>
    <w:p w:rsidR="002B3596" w:rsidRPr="002B3596" w:rsidRDefault="002B3596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Аналіз євроінтеграційного поступу України здійснили дослідники </w:t>
      </w:r>
    </w:p>
    <w:p w:rsidR="002B3596" w:rsidRPr="002B3596" w:rsidRDefault="002B3596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Інс-</w:t>
      </w:r>
      <w:r w:rsidRPr="00B652E7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uk-UA" w:eastAsia="ru-RU"/>
        </w:rPr>
        <w:t>титуту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uk-UA" w:eastAsia="ru-RU"/>
        </w:rPr>
        <w:t xml:space="preserve"> історії України НАН України</w:t>
      </w:r>
    </w:p>
    <w:p w:rsidR="002B3596" w:rsidRPr="00B652E7" w:rsidRDefault="002B3596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 у праці «Україна і Європа (1990–2000)», в якій також окреслено стратегію та інтенсифікацію співробітництва України з ЄС [13]. Важливо наголосити на значному зростанні наукового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ін-тересу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до євроінтеграційних сюжетів. Так, із часів здобуття Україною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незалеж-ності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вченими інституту здійснюються комплексні студії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зовнішньополітич-ного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курсу України, 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lastRenderedPageBreak/>
        <w:t xml:space="preserve">досліджуються інтеграційні та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етнонаціональні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процеси нашої держави [14–16].</w:t>
      </w:r>
    </w:p>
    <w:p w:rsidR="00F34AF9" w:rsidRPr="00B652E7" w:rsidRDefault="00F34AF9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У циклі колективних монографій Інституту європейських досліджень,  Державної установи «Інститут всесвітньої історії НАН України», зокрема таких, як «Україна в Європі: пошуки спільного майбутнього» [17], «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Куль-турно-цивілізаційний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простір Європи і Україна: особливості становлення та сучасні тенденції розвитку» [18], «Україна в Європі: контекст міжнародних відносин» [19], «Сучасні європейські культурно-історичні цінності в контексті викликів глобалізації» [20], розкрито концептуальні проблеми вибору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стра-тегії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розвитку України в європейському та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загальноцивілізаційному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вимірах, детально проаналізовано теоретичні й практичні складники міжнародних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від-носин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з’ясовано стратегічні засади входження України до європейського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про-стору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досліджено політико-правовий дискурс історії та сучасних міжнародних відносин в Європі, проаналізовано міжнародні відносини та імперативи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роз-витку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Європи у другій половині ХХ — на початку ХХІ ст., виокремлено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теоре-тичні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й політичні засади національної ідентифікації українців в українському та європейському вимірах. </w:t>
      </w:r>
    </w:p>
    <w:p w:rsidR="00091222" w:rsidRPr="00B652E7" w:rsidRDefault="00F34AF9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Учені інституту дослідили актуальні проблеми входження незалежної Української держави в коло європейських країн, провели аналіз її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можливос-тей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викликів і перспектив. На широкому історичному матеріалі науковці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здій-снили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ретроспективний аналіз існування й визнання України як європейської держави, дослідили політико-правові, економічні, світоглядні та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духовно-куль-турні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засади нинішніх взаємин України з далекими і близькими сусідами по спільному європейському дому, концептуальні засади відносин із провідними державами Євросоюзу — Німеччиною, Францією, Великобританією та іншими. Зокрема, досліджено історію становлення ідеї об’єднаної Європи,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проаналізо-вано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цивілізаційні та культурно-політичні чинники формування втілення цієї ідеї в життя, з’ясовано можливості та конкретні результати реалізації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загаль-них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і регіональних інтересів європейських країн, окреслено основні принципи зовнішньої політики сучасної України й головні її напрями стратегії взаємин з європейськими інституціями і регіональними формуваннями — країнами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Више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градської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групи, з країнами Бенілюксу та з країнами Північної Європи, виокремлено пріоритети відносин України з</w:t>
      </w:r>
      <w:r w:rsidR="00091222"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Румунією, Туреччиною та іншими країнами. Окремо досліджено складові регіон</w:t>
      </w:r>
      <w:r w:rsidR="00462185"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альної інтеграції в Європейсько</w:t>
      </w:r>
      <w:r w:rsidR="00091222"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му Союзі, її сучасні особливості та перспективи. Водночас з’ясовано роль </w:t>
      </w:r>
      <w:proofErr w:type="spellStart"/>
      <w:r w:rsidR="00091222"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Укра-їни</w:t>
      </w:r>
      <w:proofErr w:type="spellEnd"/>
      <w:r w:rsidR="00091222"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в європейських структурах безпеки і співробітництва, проаналізовано </w:t>
      </w:r>
      <w:proofErr w:type="spellStart"/>
      <w:r w:rsidR="00091222"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по-літику</w:t>
      </w:r>
      <w:proofErr w:type="spellEnd"/>
      <w:r w:rsidR="00091222"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України щодо нерозповсюдження ядерної зброї, досліджено еволюцію політики Євросоюзу щодо України, окреслено нові виклики та завдання для національної дипломатії сучасної доби.</w:t>
      </w:r>
    </w:p>
    <w:p w:rsidR="00091222" w:rsidRPr="00B652E7" w:rsidRDefault="00091222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У колективних монографіях Інституту всесвітньої історії НАН України також проведено ретельний аналіз геополітичних,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геоекономічних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та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етно-культурних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засад становлення інтеграційного об’єднання, розкрито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особливос-ті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взаємодії національних і наднаціональних інститутів у сучасній 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lastRenderedPageBreak/>
        <w:t xml:space="preserve">Європі, запропоновано низку заходів щодо посилення позицій України та входження її до континентального простору в контексті європейської стратегії, спрямованої на посилення глобалізації у світі, визначено, що співпраця у науково-технічній сфері України з об’єднаною Європою має потужні складники і сприймається партнерами з належним позитивним розумінням. Науковці інституту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акценту-ють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увагу на тому, що демократизація українського суспільства, зміцнення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єв-ропейських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цінностей постає складовою частиною входження України до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куль-турно-цивілізаційного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простору Європи.</w:t>
      </w:r>
    </w:p>
    <w:p w:rsidR="00922CEA" w:rsidRPr="00B652E7" w:rsidRDefault="00922CEA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Науковці інституту виокремили вітчизняні особливості та складнощі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реа-лізації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задекларованого європейського курсу, фактори, що впливають на нього, зокрема той, що, незважаючи на глибоке європейське коріння українства,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по-літично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українці як нація тривалий час не мали вагомого значення на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європей-ській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арені, до того ж у мовному і культурному відношенні опинилися перед перспективою стати національною меншиною на власній землі.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Наголоше-но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що політичні феномени Київської Русі, Галицько-Волинського князівства, Гетьманщини та національних формувань початку ХХ ст. були наслідком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не-довготривалих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сплесків державотворення, й упродовж багатьох століть право остаточного ухвалення рішень стосовно основних царин буття українців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зо-середжувалося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здебільшого поза межами власної території, зокрема, у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Варша-ві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Відні, Москві чи в столицях інших впливових держав. Маючи тисячолітню історію, глибоку, розвинену й самобутню національну культуру, економічний потенціал — усі складники, що повинні були б сприяти її міжнародному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утвер-дженню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Україна жила без власної держави, того політичного стрижня, який убезпечував би її власний розвиток, зростання добробуту громадян і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впорядко-ваності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суспільних відносин. Така ретроспектива оцінюється як феноменальна в історії європейського континенту, більшості народів якого було властивим формування та зміцнення своєї державності. Навпаки, невдачі українства на шляху здобуття незалежності та зміцнення своєї самостійності постають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своє-рідним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маркером національного розвитку. </w:t>
      </w:r>
    </w:p>
    <w:p w:rsidR="00922CEA" w:rsidRPr="00B652E7" w:rsidRDefault="00922CEA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Дослідники інституту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обґрунтовали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що належність України до Європи підтверджується історично, усталеністю й наповненістю зв’язків і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взаємовпли-вів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українства й решти європейських народів: з давніх часів Україна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пере-бувала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в центрі політичного життя, що вирувало на європейських обширах; у середньовічній Київській Русі тогочасні українські землі складали осердя гідного подиву політичного, економічного та культурного об’єднання; для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Єв-ропи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ознакою престижу й могутності династії була готовність інших провідних династій вступити з нею у шлюбні зв’язки. </w:t>
      </w:r>
      <w:r w:rsidR="004B3FD2"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Науковцями проілюстровано дер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жавотворчий рух українців його основними історичними віхами —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відновлен-ня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національного духу українського народу Богданом Хмельницьким, участь України у заснуванні Організації Об’єднаних Націй та членство в ній. Вчені обґрунтовують, що після здобуття Україною у 1991 р. реальної державності та її перехід на шлях суверенного розвитку й формування рівноправних відносин з 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lastRenderedPageBreak/>
        <w:t xml:space="preserve">пострадянськими, європейськими державами та країнами світу, імперативом стало забезпечення незворотності демократичних процесів у країні, 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утвер-дження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України в колі держав Європи та світу потребує пошуку спільних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за-сад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розвитку континенту та, власне, його спільного майбутнього. Це стосується розвитку відносин із країнами СНД і державами ЄС. Україна, стверджуючись у світовій спільноті, прагне поповнити коло демократичних держав.</w:t>
      </w:r>
    </w:p>
    <w:p w:rsidR="004B3FD2" w:rsidRPr="004B3FD2" w:rsidRDefault="004B3FD2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Науковці інституту виокремили вітчизняні особливості та складнощі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реа-лізації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задекларованого європейського курсу, фактори, що впливають на нього, зокрема той, що, незважаючи на глибоке європейське коріння українства,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по-літично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українці як нація тривалий час не мали вагомого значення на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європей-ській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арені, до того ж у мовному і культурному відношенні опинилися перед перспективою стати національною меншиною на власній землі.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Наголоше-но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що політичні феномени Київської Русі, Галицько-Волинського князівства, Гетьманщини та національних формувань початку ХХ ст. були наслідком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не-довготривалих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сплесків державотворення, й упродовж багатьох століть право остаточного ухвалення рішень стосовно основних царин буття українців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зо-середжувалося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здебільшого поза межами власної території, зокрема, у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Варша-ві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Відні, Москві чи в столицях інших впливових держав. Маючи тисячолітню історію, глибоку, розвинену й самобутню національну культуру, економічний потенціал — усі складники, що повинні були б сприяти її міжнародному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утвер-дженню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Україна жила без власної держави, того політичного стрижня, який убезпечував би її власний розвиток, зростання добробуту громадян і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впорядко-ваності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суспільних відносин. Така ретроспектива оцінюється як феноменальна в історії європейського континенту, більшості народів якого було властивим формування та зміцнення своєї державності. Навпаки, невдачі українства на шляху здобуття незалежності та зміцнення своєї самостійності постають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своє-рідним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маркером національного розвитку. Дослідники інституту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обґрунтовали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що належність України до Європи підтверджується історично, усталеністю й наповненістю зв’язків і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взаємовпли-вів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українства й решти європейських народів: з давніх часів Україна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пере-бувала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в центрі політичного життя, що вирувало на європейських обширах; у середньовічній Київській Русі тогочасні українські землі складали осердя гідного подиву політичного, економічного та культурного об’єднання; для Європи ознакою престижу й могутності династії була готовність інших провідних династій вступити з нею у шлюбні зв’язки. Науковцями проілюстровано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дер-жавотворчий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рух українців його основними історичними віхами —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відновлен-ня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національного духу українського народу Богданом Хмельницьким, участь України у заснуванні Організації Об’єднаних Націй та членство в ній. Вчені обґрунтовують, що після здобуття Україною у 1991 р. реальної державності та її перехід на шлях суверенного розвитку й формування рівноправних відносин з пострадянськими, європейськими державами та країнами світу, імперативом стало забезпечення незворотності демократичних процесів у країні, 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утвер-дження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України в колі держав 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lastRenderedPageBreak/>
        <w:t xml:space="preserve">Європи та світу потребує пошуку спільних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за-сад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розвитку континенту та, власне, його спільного майбутнього. Це стосується розвитку відносин із країнами СНД і державами ЄС. Україна, стверджуючись у світовій спільноті, прагне поповнити коло демократичних держав.</w:t>
      </w:r>
    </w:p>
    <w:p w:rsidR="004B3FD2" w:rsidRPr="00B652E7" w:rsidRDefault="004B3FD2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Вчені наголошують, що для утвердження У</w:t>
      </w:r>
      <w:r w:rsidRPr="00B652E7">
        <w:rPr>
          <w:rStyle w:val="l10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країни в Європі імперативно </w:t>
      </w:r>
      <w:proofErr w:type="spellStart"/>
      <w:r w:rsidRPr="00B652E7">
        <w:rPr>
          <w:rStyle w:val="l10"/>
          <w:rFonts w:ascii="Times New Roman" w:hAnsi="Times New Roman" w:cs="Times New Roman"/>
          <w:color w:val="231F20"/>
          <w:sz w:val="28"/>
          <w:szCs w:val="28"/>
          <w:lang w:val="uk-UA"/>
        </w:rPr>
        <w:t>по-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стають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завдання не лише зміцнення й розвитку вітчизняних інституціональних і національно-культурних параметрів, а й потужного використання найновіших досягнень науки і техніки, всього людського й кадрового потенціалу</w:t>
      </w:r>
      <w:r w:rsidRPr="00B652E7">
        <w:rPr>
          <w:rStyle w:val="l10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</w:t>
      </w:r>
      <w:proofErr w:type="spellStart"/>
      <w:r w:rsidRPr="00B652E7">
        <w:rPr>
          <w:rStyle w:val="l10"/>
          <w:rFonts w:ascii="Times New Roman" w:hAnsi="Times New Roman" w:cs="Times New Roman"/>
          <w:color w:val="231F20"/>
          <w:sz w:val="28"/>
          <w:szCs w:val="28"/>
          <w:lang w:val="uk-UA"/>
        </w:rPr>
        <w:t>формуван-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стратегій інноваційного розвитку як дієвих засобів відчутного соціально-економічного зростання майбутнього суспільства і набуття ним реальних рис. </w:t>
      </w:r>
    </w:p>
    <w:p w:rsidR="004B3FD2" w:rsidRPr="00B652E7" w:rsidRDefault="004B3FD2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Дослідники Інституту всесвітньої історії НАН України провели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ґрунтов-ний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аналіз доробку вітчизняних науковців у царині визначення європейських засад України, здійснили ретроспективний зріз взаємодії попередніх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держав-них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утворень українства з європейськими народами; проаналізували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перспек-тиву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еволюції європейської парадигми України впродовж наступних століть; дослідили бачення європейськими державами українських перспектив у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кон-тексті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геополітичних комбінацій ХХ — початку XXI ст.</w:t>
      </w:r>
    </w:p>
    <w:p w:rsidR="004B3FD2" w:rsidRPr="00B652E7" w:rsidRDefault="004B3FD2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Зіставляючи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>єврооптимістичні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та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>європесимістичні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прогнози, науковці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>інс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титуту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більш схильні до того, що об’єднана Європа з новою силою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утвер-дить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свої власні геополітичні виміри, що Європейський Союз має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потен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ціал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лідера світового прогресу, утвердження себе самостійним центром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багато-полюсного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світу третього тисячоліття з одночасним поглибленням інтеграції та збереження унікальності своїх складових. Уже нині Євросоюз є важливим </w:t>
      </w:r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геополітичним гравцем світової шахівниці, особливо з огляду на світову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>фі-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нансово-економічну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кризу, коли дієздатність ЄС не лише визначається його </w:t>
      </w:r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>економіч</w:t>
      </w:r>
      <w:r w:rsidRPr="00B652E7">
        <w:rPr>
          <w:rStyle w:val="l6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ними параметрами, а й зміцнюється схваленням свого роду </w:t>
      </w:r>
      <w:proofErr w:type="spellStart"/>
      <w:r w:rsidRPr="00B652E7">
        <w:rPr>
          <w:rStyle w:val="l6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>конститу-</w:t>
      </w:r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>ційних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засад тощо.</w:t>
      </w:r>
    </w:p>
    <w:p w:rsidR="00462185" w:rsidRPr="00B652E7" w:rsidRDefault="00462185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</w:p>
    <w:p w:rsidR="00462185" w:rsidRPr="00B652E7" w:rsidRDefault="00462185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Вчені дослідили роль підтримки України на шляху до ЄС з боку такої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по-тужної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держави, як сучасна Німеччина. У своїх дослідженнях вони виходять з того, що Німеччина, як і всі держави ЄС, пильно стежить за зміцненням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но-вих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демократичних якостей Української держави й суспільства, прагне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підтри-мати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їх. Однак за висновками науковців, Україна не пішла шляхом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поглиблен-ня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й зміцнення досягнутого — демократичні реформи проходили з великими труднощами, держава досі не змогла впоратися з викликами історичної доби як у внутрішній, так і в зовнішній політиці, переоцінила свої можливості, 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провід-ні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політичні верстви країни опинилися не на висоті історичних завдань. </w:t>
      </w:r>
    </w:p>
    <w:p w:rsidR="00462185" w:rsidRPr="00462185" w:rsidRDefault="00462185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Вивчення перебігу подій останніх років привело науковців до висновку, що в Україні стан демократії не може задовольнити ані демократично орієнтованих політиків, ані Український народ, ані міжнародні організації, які спостерігають за становленням України як сучасної держави і бажали б бачити нас у колі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де-мократичних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країн, а відтак перед країною 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lastRenderedPageBreak/>
        <w:t xml:space="preserve">стоять величезні внутрішні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перепо-ни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щодо досягнення потенційно можливих історичних рубежів, ствердження себе в Європі й у світі.</w:t>
      </w:r>
    </w:p>
    <w:p w:rsidR="00462185" w:rsidRPr="00B652E7" w:rsidRDefault="00462185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Вітчизняні науковці досить переконливо аргументують закономірну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зумов-леність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європейських прагнень України та необхідність і незворотність таких підходів. У цьому зв’язку привертають увагу порівняльні наукові розроблення, які ведуться в Дипломатичній академії України при Міністерстві закордонних справ України, зокрема дослідження різних інтеграційних моделей у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Північ-</w:t>
      </w:r>
      <w:r w:rsidRPr="00B652E7">
        <w:rPr>
          <w:rStyle w:val="a3"/>
          <w:rFonts w:ascii="Times New Roman" w:hAnsi="Times New Roman" w:cs="Times New Roman"/>
          <w:color w:val="231F20"/>
          <w:spacing w:val="-15"/>
          <w:sz w:val="28"/>
          <w:szCs w:val="28"/>
          <w:lang w:val="uk-UA"/>
        </w:rPr>
        <w:t>ноамериканському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pacing w:val="-15"/>
          <w:sz w:val="28"/>
          <w:szCs w:val="28"/>
          <w:lang w:val="uk-UA"/>
        </w:rPr>
        <w:t xml:space="preserve">, Латиноамериканському, Європейському, Азійському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pacing w:val="-15"/>
          <w:sz w:val="28"/>
          <w:szCs w:val="28"/>
          <w:lang w:val="uk-UA"/>
        </w:rPr>
        <w:t>ре-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гіонах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Зокрема, з’ясовано, що євроінтеграційний експеримент поза Європою за подібними критеріями та масштабами не відбувся, і хоча суверенні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держа-ви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 різних куточках світу не один раз намагалися реалізувати ідею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всеохоп-ної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регіональної інтеграції, але, крім Європи, подібні інтеграційні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експеримен-ти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не досягли бажаного результату, тому інтеграцію по-європейськи можна вважати вищою сходинкою політичного, економічного й соціального розвитку Західної Європи, звідки інтеграційний рух поширився на весь європейський континент [21–23]. Із цим положенням суголосна думка А.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Кудряченка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що «прагнення політиків надати Європейському Союзу більш вагомих рис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грав-ця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сучасного, все відчутніше глобалізованого світу імперативно і все гостріше ставлять проблему взаємодії національних і наднаціональних інститутів» [24]. </w:t>
      </w:r>
    </w:p>
    <w:p w:rsidR="00462185" w:rsidRPr="00B652E7" w:rsidRDefault="00462185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Історію утвердження ідеї об’єднаної Європи розкрито у дослідженні 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М. Гнатюка та Я.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Чорногора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Вони показали, що ідеї створення спільних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єв-ропейських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органів задля боротьби із зовнішньою загрозою, гарантування </w:t>
      </w:r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внутрішнього миру і вирішення суперечок мирним шляхом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>проголошували-ся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ще з періоду Середньовіччя і визначали подальший курс на становлення 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об’єднаної Європи [25].</w:t>
      </w:r>
    </w:p>
    <w:p w:rsidR="00922CEA" w:rsidRPr="00B652E7" w:rsidRDefault="00462185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Вітчизняні дослідники С. Кондратюк та О.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Врадій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наголошують на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висо-кому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рівні невизначеності сучасного міжнародного середовища, що змушує по-новому оцінити переваги та недоліки європейської моделі лідерства. За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їх-ньою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оцінкою, вона не має «вольового» характеру, але від цього не стає менш цілеспрямованою та ефективною, оскільки цілі політики ЄС розраховані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біль-шою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мірою на довгострокову перспективу, і меншою — на одержання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швид-кого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виграшу. Однак саме це, на думку дослідників, дає змогу Європейському Союзу вчасно коригувати методи їх досягнення. Вчені вважають, що стратегія «м’якого лідерства» викликає набагато менший опір середовища і пов’язана з меншим ризиком від спроб його нейтралізувати [26]</w:t>
      </w:r>
      <w:r w:rsidR="001B2E3C"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1B2E3C" w:rsidRPr="00B652E7" w:rsidRDefault="001B2E3C" w:rsidP="00823302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Викладачі Інституту міжнародних відносин Київського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національ-</w:t>
      </w:r>
      <w:r w:rsidRPr="00B652E7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uk-UA" w:eastAsia="ru-RU"/>
        </w:rPr>
        <w:t>ного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uk-UA" w:eastAsia="ru-RU"/>
        </w:rPr>
        <w:t xml:space="preserve"> університету імені Тараса Шевченка</w:t>
      </w:r>
      <w:r w:rsidRPr="00B65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В. Копійка та Т. Шинкаренко 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проаналізували наслідок балансування України між Євросоюзом та Росією,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зо-середивши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увагу на виборі Україною конкретної стратегії. У праці «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Європей-ський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Союз. Історія і засади функціонування» ними досліджено європейські інтеграційні процеси, всебічно розкрито історію задуму та становлення ідеї об’єднаної Європи [27]. </w:t>
      </w:r>
    </w:p>
    <w:p w:rsidR="001B2E3C" w:rsidRPr="00B652E7" w:rsidRDefault="001B2E3C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Вагомим науковим доробком є також колективні праці із цієї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пробле-ми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[28–30]. У них розкрито закономірності і послідовність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євроінтеграційно-го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процесу, становлення спільного економічного, соціального,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політико-пра-вового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науково-дослідного простору, формування єдиного законодавства </w:t>
      </w:r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й системи безпеки, визначено особливості євроінтеграційних трансформацій у 1990-ті рр., проаналізовано еволюцію політики ЄС щодо країн Центральної і Східної Європи. </w:t>
      </w:r>
    </w:p>
    <w:p w:rsidR="001B2E3C" w:rsidRPr="001B2E3C" w:rsidRDefault="001B2E3C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Інтеграція до Європейського Союзу, визначена вищим керівництвом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дер-жави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як магістральний вектор зовнішньої політики України, загалом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під-тримується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державно-політичною елітою. Серед населення постійно зростає </w:t>
      </w:r>
      <w:r w:rsidRPr="00B652E7">
        <w:rPr>
          <w:rStyle w:val="a3"/>
          <w:rFonts w:ascii="Times New Roman" w:hAnsi="Times New Roman" w:cs="Times New Roman"/>
          <w:color w:val="231F20"/>
          <w:spacing w:val="-15"/>
          <w:sz w:val="28"/>
          <w:szCs w:val="28"/>
          <w:lang w:val="uk-UA"/>
        </w:rPr>
        <w:t xml:space="preserve">кількість прихильників вступу України до Європейського Союзу. Перед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pacing w:val="-15"/>
          <w:sz w:val="28"/>
          <w:szCs w:val="28"/>
          <w:lang w:val="uk-UA"/>
        </w:rPr>
        <w:t>Укра-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їнською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державою й українським суспільством стоїть завдання набуття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циві-лізаційних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якісних характеристик, серед яких прозорість державної політики, повага до прав людини, підвищення продуктивності праці та оплати за неї до середньоєвропейського рівня, незалежні ЗМІ і вільний доступ до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інформа-ції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Але з часом на передній план дедалі більше виходять проблеми і виклики глобального характеру: демографічні зміни, екологічні, природні й техногенні катастрофи, регіональні та етнічні конфлікти, переорієнтація енергетичних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по-токів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, поширення високих технологій, превалювання корпоративних інтересів над національними.</w:t>
      </w:r>
    </w:p>
    <w:p w:rsidR="008F0A11" w:rsidRPr="00B652E7" w:rsidRDefault="008F0A11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С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учасний дискурс подальшого розвитку відносин між офіційним Києвом і Брюсселем побудований, головним чином, на дослідженні вигод для України від вступу до Європейського Союзу. За баченням І. Богдановича, для того, щоб розглянути розвиток двосторонньої співпраці і з протилежного погляду —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ви-год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для ЄС, достатньо звернутися до таких гострих проблем сучасності, як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за-безпеченість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енергоносіями, розвиток транспортних комунікацій, міжнародна безпека і модернізація економіки [31]. </w:t>
      </w:r>
    </w:p>
    <w:p w:rsidR="001B2E3C" w:rsidRPr="00B652E7" w:rsidRDefault="008F0A11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Не можна не виокремити важливість та ключову роль провідних країн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Єв-ропейського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Союзу. Від урядів таких країн, як Німеччина, Франція 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Велико-британія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виходять основні імперативи та здійснюється вирішальний вплив на політику ЄС. У працях дослідників А.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Кудряченка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[32], В. Солошенко [33], О.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Мітрофанова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[34], Н. Яковенко [35] та інших аналізуються відносини й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по-зиція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згаданих держав щодо прагнень України, розглядаються складники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всьо-го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спектра партнерських взаємовідносин у контексті глобальних зрушень на континенті та нові спонукальні чинники щодо підтримки офіційного Києва.</w:t>
      </w:r>
    </w:p>
    <w:p w:rsidR="002B3596" w:rsidRPr="002B3596" w:rsidRDefault="00BC397C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 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У</w:t>
      </w:r>
      <w:r w:rsidRPr="00B652E7">
        <w:rPr>
          <w:rStyle w:val="l8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країні захищено низку дисертаційних робіт, присвячених проблемам </w:t>
      </w:r>
      <w:proofErr w:type="spellStart"/>
      <w:r w:rsidRPr="00B652E7">
        <w:rPr>
          <w:rStyle w:val="l8"/>
          <w:rFonts w:ascii="Times New Roman" w:hAnsi="Times New Roman" w:cs="Times New Roman"/>
          <w:color w:val="231F20"/>
          <w:sz w:val="28"/>
          <w:szCs w:val="28"/>
          <w:lang w:val="uk-UA"/>
        </w:rPr>
        <w:t>єв-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ропейської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інтеграції. Серед них варто виокремити праці Т. Андрущенко «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Єв-ропейська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політика України: проблеми формування та реалізації» [36], С.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Ва-силенко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«Геополітичні виміри України в загальноєвропейському політичном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у п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роцесі» [37], В.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Вакулича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«Політичні детермінанти зближення України з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Єв-ропейським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Союзом» [38], В. Копійки «Теоретичний та практичний виміри розширення Європейського Союзу» [39], С. Костюка «Стан і перспективи співпраці України з Європейським Союзом» [40], О.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Пристайко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«Політика Європейського Союзу стосовно 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України» [41], О.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Шеретюк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«Політичні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імпе-ративи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євроінтеграційного курсу України» [42]. Ці дисертаційні дослідження становлять наукову основу для розроблення складників євроінтеграційного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по-</w:t>
      </w:r>
      <w:r w:rsidRPr="00B652E7">
        <w:rPr>
          <w:rStyle w:val="a3"/>
          <w:rFonts w:ascii="Times New Roman" w:hAnsi="Times New Roman" w:cs="Times New Roman"/>
          <w:color w:val="231F20"/>
          <w:spacing w:val="-15"/>
          <w:sz w:val="28"/>
          <w:szCs w:val="28"/>
          <w:lang w:val="uk-UA"/>
        </w:rPr>
        <w:t>ступу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pacing w:val="-15"/>
          <w:sz w:val="28"/>
          <w:szCs w:val="28"/>
          <w:lang w:val="uk-UA"/>
        </w:rPr>
        <w:t xml:space="preserve"> України</w:t>
      </w:r>
    </w:p>
    <w:p w:rsidR="00077C9B" w:rsidRPr="00B652E7" w:rsidRDefault="00BC397C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Прикладні аспекти наукової концептуалізації євроінтеграційного курсу України актуалізували для українських вчених питання орієнтації на ту або іншу модель об’єднаної Європи, які є предметом теоретичних дискусій в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краї-нах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самого ЄС. Йдеться, насамперед, про моделі одночасного формування 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ре-алізації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європейських регіональних організацій, часткового членства, «Європи різних швидкостей», «гнучкої Європи», «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Європи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концентричних кіл», «Європи ядра», «Європи змінних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геометрій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», «Європи концентричних кілець», модель «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синтезної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самоорганізації», «розширення заради поглиблення і поглиблення заради розширення», «Європи меню» тощо (див.: [43]). </w:t>
      </w:r>
    </w:p>
    <w:p w:rsidR="00077C9B" w:rsidRPr="00B652E7" w:rsidRDefault="00BC397C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Перша згадана модель передбачає ключову роль міжнародних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>організа-цій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(Ради Європи, ОБСЄ, ЦЄІ) в інтенсифікації євроінтеграційних процесів. 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Усі концептуальні схеми були пов’язані з поступовістю інтеграційного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проце-су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з’являлися під час сходження процесу європейської інтеграції на нові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рів-ні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й на нові рейки інтеграції. Так, модель часткового членства орієнтована на </w:t>
      </w:r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участь асоційованих з ЄС держав у певних заходах Співтовариства, які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>пере-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важно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належать до сфери діяльності міжнародних організацій. Наприклад, можливість приєднатися до «спільних акцій» у межах спільної зовнішньої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по-</w:t>
      </w:r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>літики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 xml:space="preserve"> та політики безпеки. Ці моделі передбачають лише аспекти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>співробіт-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ництва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 країнами-кандидатами з можливістю їхнього вступу в довгостроковій </w:t>
      </w:r>
      <w:r w:rsidRPr="00B652E7">
        <w:rPr>
          <w:rStyle w:val="a3"/>
          <w:rFonts w:ascii="Times New Roman" w:hAnsi="Times New Roman" w:cs="Times New Roman"/>
          <w:color w:val="231F20"/>
          <w:spacing w:val="15"/>
          <w:sz w:val="28"/>
          <w:szCs w:val="28"/>
          <w:lang w:val="uk-UA"/>
        </w:rPr>
        <w:t>перспективі.</w:t>
      </w:r>
    </w:p>
    <w:p w:rsidR="00077C9B" w:rsidRPr="00B652E7" w:rsidRDefault="00BC397C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Модель «Європа ядра» («Документ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Шойбле-Ламерса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»), запропонована фракцією ХДС/ХСС німецького Бундестагу, передбачає формування «ядра Європи», яке повинно складатися з Німеччини, Франції, країн Бенілюксу</w:t>
      </w:r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</w:t>
      </w:r>
      <w:proofErr w:type="spellStart"/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>мож-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ливо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Данії та Ірландії. Вибір цих держав орієнтується на здатність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виконува-ти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критерії конвергенції, передбачені Маастрихтським договором для третього ступеня Економічного і валютного союзу (ЕВС). Названі країни зобов’язані не тільки тісно узгоджувати свою фінансову, фіскальну, бюджетну,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соціально-еко-номічну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політику, а й у своїх діях більше орієнтуватися на цілі і завдання ЄС, ніж інші члени ЄС, та більш тісно співпрацювати, насамперед у тих галузях, які доповнені Римським і Маастрихтським договорами, в основному це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спіль-на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зов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нішня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політика та політика безпеки, співпраця в галузі юстиції 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внут-рішньої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політики. Водночас автори наголошують на принциповій відкритості цієї основ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ної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групи стосовно всіх членів ЄС. Зокрема, називаються Італія,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Іс-панія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Великобританія. У рамках цієї моделі наголошується на провідній ролі Франції та Німеччини, чиї відносини мають розвиватися у такому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напря-мі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, щоб теми, які є традиційно дискусійними між двома країнами (політика</w:t>
      </w:r>
      <w:r w:rsidR="00077C9B"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077C9B"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 галузі індустрії та сільського господарства, фінансова конституція ЄС, </w:t>
      </w:r>
      <w:proofErr w:type="spellStart"/>
      <w:r w:rsidR="00077C9B"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оборо-на</w:t>
      </w:r>
      <w:proofErr w:type="spellEnd"/>
      <w:r w:rsidR="00077C9B"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), розглядалися більшою мірою на взаємовигідній основі. Але зазначається, що «група ядра» не повинна утворювати власних інститутів.</w:t>
      </w:r>
    </w:p>
    <w:p w:rsidR="00077C9B" w:rsidRPr="00B652E7" w:rsidRDefault="00077C9B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«Європа різних швидкостей» (уперше термін з’явився у «звіті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Тіндеманса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» у 1975 р.) характеризує ситуацію, коли не всі держави — члени ЄС можуть або хочуть в однаковому темпі просуватися до інтеграції у певних сферах. Це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по-требує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спеціальних заходів для погодження інтересів різних груп держав.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Зага-лом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положення «звіту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Тіндеманса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» були відхилені. Однак під час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запроваджен-ня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європейського механізму обмінних валютних курсів (наприкінці 1970-х рр.) було все ж допущено можливість «різних швидкостей» у рамках європейської монетарної системи. Реальні загрози Європі «різних швидкостей» виникли й після першої невдалої спроби прийняти Конституцію ЄС, що також свідчило про можливу кризову ситуацію в контексті творення єдиного суб’єкта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міжна-родних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відносин.</w:t>
      </w:r>
    </w:p>
    <w:p w:rsidR="00934111" w:rsidRPr="00B652E7" w:rsidRDefault="00077C9B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Модель «гнучкої Європи» (концепція «європейського меню», «Європа за вибором», «Європа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la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carta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», «Європа змінної геометрії») вперше була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запро-понована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прем’єр-міністром Великобританії Дж. Мейджором. Така концепція відображає мінімалістську тезу інтеграції, що обмежує інтеграцію не за часом, а за предметом (наприклад, щодо зони вільної торгівлі, коли держави-члени будуть визначатися стосовно приєднання до додаткових сфер співпраці, якщо такі є). Таким чином, держава-член зможе самостійно обирати ступінь та сфери залучення до інтеграційних проектів. Великобританія, наприклад, не хоче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бра-ти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участь у соціальних проектах ЄС.</w:t>
      </w:r>
    </w:p>
    <w:p w:rsidR="00164837" w:rsidRPr="00B652E7" w:rsidRDefault="00164837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Модель «Європа концентричних кіл» була запропонована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прем’єр-мініс-тром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Франції Е.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Баладюром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 передбачає наявність трьох різним чином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інте-грованих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кіл держав: зовнішнє коло формують асоційовані з ЄС країни;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серед-нє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— всі країни ЄС, і, нарешті, внутрішнє містить тільки ті держави, які готові до тіснішої інтеграції в окремих сферах (тобто «ядро»).</w:t>
      </w:r>
    </w:p>
    <w:p w:rsidR="00164837" w:rsidRPr="00B652E7" w:rsidRDefault="00164837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Головну відмінність між моделями «кіл» і «ядра» вітчизняна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дослідни-ця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Шеретюк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слушно вбачає в тому, що в німецькому проекті «ядро» може змінюватися залежно від сфери та рівня співпраці. Французька модель не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до-пускає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держав, які не беруть участі у валютному союзі, до посиленого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співро-бітництва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 інших сферах (у сфері безпеки й оборони) [44]. Такий підхід може бути застосований не тільки до інтеграційної структури у межах ЄС, а й у його відносинах із сусідніми країнами, наприклад, поділ: «коло єдиного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законодав-ства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», яке об’єднає держави — члени ЄС; «суміжне коло» (країни, що очікують вступу до ЄС) та «особливі кола» (країни, з якими планується поглиблення співпраці в тій чи іншій сфері).</w:t>
      </w:r>
    </w:p>
    <w:p w:rsidR="00164837" w:rsidRPr="00B652E7" w:rsidRDefault="00164837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Вирішенню науково-дослідницького завдання — виявлення й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системати-зація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підходів до розвитку загальноєвропейського процесу — і формуванню сучасної геостратегії України, визначенню впливів цього процесу на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європей-ську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інтеграцію та українське суспільство присвячені праці С. Василенко.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До-слідниця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, зокрема, зазначає, що для України будь-яка орієнтація винятково на Схід чи на Захід зазвичай закінчувалася втратою державності. Тому найбільш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продуктивним є багатовекторний курс, однак при цьому магістральним має бути європейський вибір. Загалом, на її думку, Україна повинна зберігати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ба-ланс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між західними і східними векторами своєї зовнішньої політики [45].</w:t>
      </w:r>
    </w:p>
    <w:p w:rsidR="00164837" w:rsidRPr="00B652E7" w:rsidRDefault="00164837" w:rsidP="00823302">
      <w:pPr>
        <w:spacing w:after="0" w:line="240" w:lineRule="auto"/>
        <w:ind w:firstLine="709"/>
        <w:jc w:val="both"/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Ґрунтовний аналіз зовнішньополітичних орієнтирів країни на сучасному етапі є в наукових працях М.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Михальченка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чиї дослідження дають об’ємне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уяв-лення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 геополітичний процес і геополітичні вектори української держави в контексті демократичного політичного процесу після проголошення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незалеж-ності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</w:t>
      </w:r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>країни і до наших днів [46–48].</w:t>
      </w:r>
    </w:p>
    <w:p w:rsidR="00164837" w:rsidRPr="00B652E7" w:rsidRDefault="00164837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Зі свого боку Ф.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Рудич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звертає увагу на те, що кожен національний уряд керується національними інтересами, які бажано досягти у межах ЄС, а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провід-никами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їх реалізації виступають наднаціональні структури Євросоюзу і в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ре-зультаті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від співпраці у межах ЄС виграють всі учасники інтеграційного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проце-су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За оцінками вченого, протягом першого десятиліття незалежності України її взаємовідносини з Європейським Союзом нагадують скоріше наміри, а не угоду про входження України до європейського політичного, правового та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еко-номічного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простору: «Що б не відбулося, Україна в своєму розвитку повинна досягти тих критеріїв, за якими визначається готовність країн — кандидатів до членства в ЄС, серед яких стабільність інститутів, які гарантують принципи демократії і законності в країні, наявність діючої ринкової економіки, її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конку-рентоспроможності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, прийняття законодавчого надбання Союзу» [10].</w:t>
      </w:r>
    </w:p>
    <w:p w:rsidR="0080102B" w:rsidRPr="00B652E7" w:rsidRDefault="0080102B" w:rsidP="00823302">
      <w:pPr>
        <w:spacing w:after="0" w:line="240" w:lineRule="auto"/>
        <w:ind w:firstLine="709"/>
        <w:jc w:val="both"/>
        <w:rPr>
          <w:rStyle w:val="l7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Проаналізувавши різні варіанти інтеграційних моделей, вітчизняні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нау-ковці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у своїй більшості дійшли згоди про особливий цивілізаційний феномен України, який визначається як «синтез та цивілізаційна самоорганізація» або «Україна як країна-лімітроф», яка, проголосивши курс на Захід, але не ідучи зі Сходу, може дуже ефективно використовувати модель «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синтезної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цивілізацій-ної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самоорганізації». М.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Михальченко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до того ж наполягає на безпідставності закликів до повернення союзу з Росією. Виходячи з особливостей геополітичного становища нашої держави, він вважає, що Україна має визначитися у пріоритетному, в одному з трьох можливих геостратегічних напрямів: або обрати шлях до європейського співтовариства, або забезпечити гарантії незалежного розвитку як від Заходу, так і від Росії, або ж обрати позицію динамічної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рівно-ваги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між Сходом і Заходом, яка підтримується міжнародним співтовариством і яка є, на його думку</w:t>
      </w:r>
      <w:r w:rsidRPr="00B652E7">
        <w:rPr>
          <w:rStyle w:val="l7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найбільш перспективною. </w:t>
      </w:r>
    </w:p>
    <w:p w:rsidR="0080102B" w:rsidRPr="00B652E7" w:rsidRDefault="0080102B" w:rsidP="0082330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pacing w:val="-15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Наукові концепції українських учених щодо місця і ролі нашої держави в сучасному інтеграційному процесі певною мірою стали підґрунтям стратегії </w:t>
      </w:r>
      <w:r w:rsidRPr="00B652E7">
        <w:rPr>
          <w:rStyle w:val="a3"/>
          <w:rFonts w:ascii="Times New Roman" w:hAnsi="Times New Roman" w:cs="Times New Roman"/>
          <w:color w:val="231F20"/>
          <w:spacing w:val="-15"/>
          <w:sz w:val="28"/>
          <w:szCs w:val="28"/>
          <w:lang w:val="uk-UA"/>
        </w:rPr>
        <w:t xml:space="preserve">інтеграції України до Європейського Союзу. </w:t>
      </w:r>
    </w:p>
    <w:p w:rsidR="0080102B" w:rsidRP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У культурно-цивілізаційному аспекті євроінтеграція — це шлях до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активі-зації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взаємообміну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між українською та західноєвропейською гуманістичними культурами, перетворення України на інтегровану частину глобального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сус-пільства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водночас із становленням її як національної держави. Європейський Союз у добу сходження України став одним із потужних світових лідерів, а на рубежі ХХ–ХХІ ст. — своєрідним дороговказом для інших країн, що складають людську цивілізацію. Адже саме в цьому інтеграційному об’єднанні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напрацьо-вані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плідно реалізуються засади консенсусних взаємин його країн-членів,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ціннісні 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lastRenderedPageBreak/>
        <w:t xml:space="preserve">орієнтири західної демократії, а також важливі соціальні,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науково-тех-нічні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інноваційні, екологічні норми і стандарти суспільства майбутнього. </w:t>
      </w:r>
    </w:p>
    <w:p w:rsidR="0080102B" w:rsidRP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 w:eastAsia="ru-RU"/>
        </w:rPr>
        <w:t xml:space="preserve">Як слушно зазначає В. Солошенко, становлення і розвиток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 w:eastAsia="ru-RU"/>
        </w:rPr>
        <w:t>співробітни-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цтва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України з Європейським співтовариством у науково-технічній сфері було </w:t>
      </w:r>
      <w:r w:rsidRPr="00B652E7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 w:eastAsia="ru-RU"/>
        </w:rPr>
        <w:t xml:space="preserve">і залишається важливим складником усього спектра відносин і спирається на 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солідну політико-правову базу, яку становлять політичні заяви, декларації та тісний політичний діалог, зокрема, Угода про партнерство і співробітництво, </w:t>
      </w:r>
      <w:r w:rsidRPr="00B652E7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 w:eastAsia="ru-RU"/>
        </w:rPr>
        <w:t xml:space="preserve">підписана ще у 1994 р., а також близько двох десятків галузевих угод,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 w:eastAsia="ru-RU"/>
        </w:rPr>
        <w:t>під-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писаних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Україною та ЄС. Співробітництво з ЄС сприятиме наближенню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со-ціальних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умов України до високих європейських стандартів, підвищенню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рів-</w:t>
      </w:r>
      <w:r w:rsidRPr="00B652E7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 w:eastAsia="ru-RU"/>
        </w:rPr>
        <w:t>ня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 w:eastAsia="ru-RU"/>
        </w:rPr>
        <w:t xml:space="preserve"> життя й добробуту населення. Нарешті, членство в ЄС гарантує зміцнення 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національної безпеки України, захист від зовнішньої агресії та територіальних </w:t>
      </w:r>
      <w:r w:rsidRPr="00B652E7"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  <w:lang w:val="uk-UA" w:eastAsia="ru-RU"/>
        </w:rPr>
        <w:t xml:space="preserve">претензій [49]. </w:t>
      </w:r>
    </w:p>
    <w:p w:rsidR="0080102B" w:rsidRP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Нині у дослідженнях європейських інтеграційних процесів пріоритетними напрям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ами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українських науковців залишаються такі, як зародження та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розви-ток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ідеї Об’єднаної Європи; основні вектори розширення інтеграційного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об’єд-нання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; головні етапи процесу створення та становлення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Європей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uk-UA" w:eastAsia="ru-RU"/>
        </w:rPr>
        <w:t>ського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  <w:lang w:val="uk-UA" w:eastAsia="ru-RU"/>
        </w:rPr>
        <w:t xml:space="preserve"> Союзу. 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Вказані питання мають потенціал перспективного наукового осмислення.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Постанова Верховної Ради Української РСР «Про реалізацію Декларації про державний суверенітет України у сфері зовнішніх зносин» від 25 грудня 1990 р. № 581-ХІІ. [Електронний ресурс]. — Режим доступу: </w:t>
      </w:r>
      <w:hyperlink r:id="rId6" w:history="1">
        <w:r w:rsidR="00B652E7" w:rsidRPr="000C5E54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http://zakon.rada.gov.ua/laws/show/581-12</w:t>
        </w:r>
      </w:hyperlink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2. Постанова Верховної Ради України «Про основні напрями зовнішньої політики України» [Електронний ресурс] // Відомості Верховної Ради України. — 1993. — № 37. — Режим доступу: http://zakon.rada.gov.ua/cgi-bin/laws/main.cgi?nreg=3360-12. 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3.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Зленко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А. М. Зовнішньополітична стратегія та дипломатія України : підручник / А. М.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Зленко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. — К. : ВПЦ «Київ. ун-т», 2008. — 379 с.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4.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Врадій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О. Сучасний етап еволюції політичної системи Європейського Союзу: виклики для України / О.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Врадій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// Антологія творчих досягнень. — 2012. — Вип. 6. — С. 228–238.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5.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Сушко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О. В. Формування нового типу асоціативних відносин у Східній політиці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Євро-пейського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Союзу: приклад України / О. В.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Сушко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// Актуальні проблеми міжнародних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відно-син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: зб. наук. пр. — 2012. — Вип. 107, Ч. 1. — С. 130–140.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6.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Толстов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С. В. Європейський Союз: статус і роль у міжнародній системі / С. В.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Толстов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// Актуальні проблеми міжнародних відносин. — 2013. — Вип. 112. — Ч. І. — С. 80–93.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7. Україна і ЄС: сучасний стан та перспективи взаємовідносин :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аналіт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доп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. УЦЕПД. — K. : УЦЕПД, 1997. — С. 5–10.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8.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Баровська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А. В. Міфи щодо європейської інтеграції в офіційному дискурсі ЄС :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аналіт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доп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. / А. В.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Баровська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. — К. : НІСД, 2013. — 72 с.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lastRenderedPageBreak/>
        <w:t xml:space="preserve">9. Європейський проект та Україна : монографія / А. В. Єрмолаєв, Б. О.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Парахонський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Г. М.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Яворська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О. О.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Резнікова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[та ін.]. — К. : НІСД, 2012. — 192 с. 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10. Україна в сучасному геополітичному просторі: теоретичний і прикладні аспекти / за ред. Ф. М.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Рудича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. — K. : МАУП, 2002. — 488 с. 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11. Україна і Росія у взаємному спілкуванні і сприйнятті: українці про Росію та росіян.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Ро-сіяни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про Україну і українців. Суспільно-політичні чинники розвитку стосунків між Україною та Росією :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аналіт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доп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. [Електронний ресурс] / О. П. Дергачов (керівник) [та ін.]. — К., 2008. —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Ре-жим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доступу: </w:t>
      </w:r>
      <w:hyperlink r:id="rId7" w:history="1">
        <w:r w:rsidR="00B652E7" w:rsidRPr="000C5E54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http://www.ipiend.gov.ua/?mid=121</w:t>
        </w:r>
      </w:hyperlink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.</w:t>
      </w:r>
    </w:p>
    <w:p w:rsidR="0080102B" w:rsidRP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12. Заремба О. В. Геополітичні ідеї в контексті розвитку української політичної думки ХХ — початку ХХІ століття / О. В. Заремба, О. А. Федоренко. — К. : ЗОЛОТІ ВОРОТА, 2014. — 168 с.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13. У</w:t>
      </w:r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країна і Європа (1990–2000 </w:t>
      </w:r>
      <w:proofErr w:type="spellStart"/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>pp</w:t>
      </w:r>
      <w:proofErr w:type="spellEnd"/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>.). Ч. 2 : У</w:t>
      </w:r>
      <w:r w:rsidRPr="00B652E7"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країна в міжнародних відносинах з країнами — 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членами Європейського Союзу : анотована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істор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хроніка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/ І. М. Мельникова, О. М.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Горенко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А. Ю. Мартинов, Д. І.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Нікіфорук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. — К., — 2001. — 123 с.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14.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Віднянський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С. В. Об’єднана Європа: від мрії </w:t>
      </w:r>
      <w:r w:rsidRPr="00B652E7"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до реальності. Історичні нариси про </w:t>
      </w:r>
      <w:proofErr w:type="spellStart"/>
      <w:r w:rsidRPr="00B652E7"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  <w:t>бать-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ків-засновників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Європейського Союзу / С. В.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Віднянський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А. Ю. Мартинов. — 2-ге вид.,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доп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. і перероб. — К. : КМ академія, 2011. — 395 с.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15.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Віднянський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С. В. Європейський вибір У</w:t>
      </w:r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країни та імперативи європейської інтеграції / 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С. В.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Віднянський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// Науковий вісник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Дип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. акад. України. — К., 2003. — Вип. 9. — С. 18–31.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pacing w:val="-15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16. Україна в міжнародних відносинах :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енцикл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слов.-довід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/ Ін-т історії України НАН України. — Вип. 6 : Біографічна частина : Н-Я. /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відп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ред. М. М.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Варварцев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— К. : Ін-т історії </w:t>
      </w:r>
      <w:r w:rsidRPr="00B652E7">
        <w:rPr>
          <w:rStyle w:val="a3"/>
          <w:rFonts w:ascii="Times New Roman" w:hAnsi="Times New Roman" w:cs="Times New Roman"/>
          <w:color w:val="231F20"/>
          <w:spacing w:val="-15"/>
          <w:sz w:val="28"/>
          <w:szCs w:val="28"/>
          <w:lang w:val="uk-UA"/>
        </w:rPr>
        <w:t>України НАН України, 2016. — 370 с.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17. У</w:t>
      </w:r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країна в Європі: пошуки спільного майбутнього : монографія / за ред. А. І. </w:t>
      </w:r>
      <w:proofErr w:type="spellStart"/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>Кудрячен-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. — К. : Фенікс, 2009. — 544 с.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18. К</w:t>
      </w:r>
      <w:r w:rsidRPr="00B652E7">
        <w:rPr>
          <w:rStyle w:val="l7"/>
          <w:rFonts w:ascii="Times New Roman" w:hAnsi="Times New Roman" w:cs="Times New Roman"/>
          <w:color w:val="231F20"/>
          <w:sz w:val="28"/>
          <w:szCs w:val="28"/>
          <w:lang w:val="uk-UA"/>
        </w:rPr>
        <w:t>ультурно-цивілізаційний простір Європи і У</w:t>
      </w:r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країна: особливості становлення та </w:t>
      </w:r>
      <w:proofErr w:type="spellStart"/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>сучас-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ні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тенденції розвитку :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колект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монографія / А. І.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Кудряченко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(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кер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авт.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кол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.) [та ін.]. — К. : Ун-т «У</w:t>
      </w:r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>країна», 2010. — 405 с.</w:t>
      </w:r>
    </w:p>
    <w:p w:rsidR="00B652E7" w:rsidRDefault="00B652E7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1</w:t>
      </w:r>
      <w:r w:rsidR="0080102B"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9. У</w:t>
      </w:r>
      <w:r w:rsidR="0080102B"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країна в Європі: контекст міжнародних відносин / за ред. А. І. </w:t>
      </w:r>
      <w:proofErr w:type="spellStart"/>
      <w:r w:rsidR="0080102B"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>Кудряченка</w:t>
      </w:r>
      <w:proofErr w:type="spellEnd"/>
      <w:r w:rsidR="0080102B"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— К. : </w:t>
      </w:r>
      <w:proofErr w:type="spellStart"/>
      <w:r w:rsidR="0080102B"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>Фе-</w:t>
      </w:r>
      <w:r w:rsidR="0080102B"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нікс</w:t>
      </w:r>
      <w:proofErr w:type="spellEnd"/>
      <w:r w:rsidR="0080102B"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, 2011 — 632 с.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20. Сучасні європейські культурно-історичні цінності в контексті викликів глобалізації : монографія / А. І.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Кудряченко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(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кер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авт.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кол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.) [та ін.]. — К. : Фенікс, 2014. — 444 с.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21. Світові інтеграційні процеси в умовах трансформації міжнародних систем :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навч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по-сіб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/ за ред. Л. Д.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Чекаленко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. — К. : ДАУ</w:t>
      </w:r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>, 2013. — 628 с.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22.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Чекаленко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Л. Д. Зовнішня політика і безпека України. Людина — Суспільство —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Дер-жава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— Міжнародні структури : монографія / Л. Д.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Чекаленко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. — К. : НІПМБ, 2004. — 352 с.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23.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Чекаленко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Л. Фактори європейської ідентичності у світлі ситуації в У</w:t>
      </w:r>
      <w:r w:rsidRPr="00B652E7">
        <w:rPr>
          <w:rStyle w:val="l7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країні / Л. </w:t>
      </w:r>
      <w:proofErr w:type="spellStart"/>
      <w:r w:rsidRPr="00B652E7">
        <w:rPr>
          <w:rStyle w:val="l7"/>
          <w:rFonts w:ascii="Times New Roman" w:hAnsi="Times New Roman" w:cs="Times New Roman"/>
          <w:color w:val="231F20"/>
          <w:sz w:val="28"/>
          <w:szCs w:val="28"/>
          <w:lang w:val="uk-UA"/>
        </w:rPr>
        <w:t>Чека-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ленко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// Європейські історичні студії : наук. журн. — 2016. — № 3. — C. 43–56.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lastRenderedPageBreak/>
        <w:t xml:space="preserve">24.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</w:t>
      </w:r>
      <w:r w:rsidRPr="00B652E7">
        <w:rPr>
          <w:rStyle w:val="l7"/>
          <w:rFonts w:ascii="Times New Roman" w:hAnsi="Times New Roman" w:cs="Times New Roman"/>
          <w:color w:val="231F20"/>
          <w:sz w:val="28"/>
          <w:szCs w:val="28"/>
          <w:lang w:val="uk-UA"/>
        </w:rPr>
        <w:t>удряченко</w:t>
      </w:r>
      <w:proofErr w:type="spellEnd"/>
      <w:r w:rsidRPr="00B652E7">
        <w:rPr>
          <w:rStyle w:val="l7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А. І. Взаємодія національних і наднаціональних інститутів в об’єднаній </w:t>
      </w:r>
      <w:proofErr w:type="spellStart"/>
      <w:r w:rsidRPr="00B652E7">
        <w:rPr>
          <w:rStyle w:val="l7"/>
          <w:rFonts w:ascii="Times New Roman" w:hAnsi="Times New Roman" w:cs="Times New Roman"/>
          <w:color w:val="231F20"/>
          <w:sz w:val="28"/>
          <w:szCs w:val="28"/>
          <w:lang w:val="uk-UA"/>
        </w:rPr>
        <w:t>Єв-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ропі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/ А. І.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Кудряченко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// Культурно-цивілізаційний простір Європи і Україна: особливості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ста-новлення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сучасні тенденції розвитку</w:t>
      </w:r>
      <w:r w:rsidRPr="00B652E7">
        <w:rPr>
          <w:rStyle w:val="l8"/>
          <w:rFonts w:ascii="Times New Roman" w:hAnsi="Times New Roman" w:cs="Times New Roman"/>
          <w:color w:val="231F20"/>
          <w:sz w:val="28"/>
          <w:szCs w:val="28"/>
          <w:lang w:val="uk-UA"/>
        </w:rPr>
        <w:t>. — К. : Ун-т «У</w:t>
      </w:r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>країна», 2010. — С. 75–94.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25. Гнатюк М</w:t>
      </w:r>
      <w:r w:rsidRPr="00B652E7"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М. Історія утвердження ідеї об’єднаної Європи / М. М. Гнатюк, Я. О. </w:t>
      </w:r>
      <w:proofErr w:type="spellStart"/>
      <w:r w:rsidRPr="00B652E7"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  <w:t>Чорно-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гор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// Культурно-цивілізаційний простір Європи і Україна: особливості становлення та сучасні тенденції розвитку</w:t>
      </w:r>
      <w:r w:rsidRPr="00B652E7">
        <w:rPr>
          <w:rStyle w:val="l7"/>
          <w:rFonts w:ascii="Times New Roman" w:hAnsi="Times New Roman" w:cs="Times New Roman"/>
          <w:color w:val="231F20"/>
          <w:sz w:val="28"/>
          <w:szCs w:val="28"/>
          <w:lang w:val="uk-UA"/>
        </w:rPr>
        <w:t>. — К. : У</w:t>
      </w:r>
      <w:r w:rsidRPr="00B652E7"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  <w:t>н-т «Україна», 2010. — C. 43–54.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26. Кондратюк С. В. Інтеграція в </w:t>
      </w:r>
      <w:r w:rsidRPr="00B652E7"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  <w:t>Європі: геополітичні та етнокуль</w:t>
      </w:r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турні засади / С. В. </w:t>
      </w:r>
      <w:proofErr w:type="spellStart"/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>К</w:t>
      </w:r>
      <w:r w:rsidRPr="00B652E7"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  <w:t>онд-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ратюк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О. С.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Врадій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// Культурно-цивілізаційний простір Європи і Україна: особливості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станов-лення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та сучасні тенденції розвитку</w:t>
      </w:r>
      <w:r w:rsidRPr="00B652E7">
        <w:rPr>
          <w:rStyle w:val="l7"/>
          <w:rFonts w:ascii="Times New Roman" w:hAnsi="Times New Roman" w:cs="Times New Roman"/>
          <w:color w:val="231F20"/>
          <w:sz w:val="28"/>
          <w:szCs w:val="28"/>
          <w:lang w:val="uk-UA"/>
        </w:rPr>
        <w:t>. — К. : Ун-т «У</w:t>
      </w:r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>країна», 2010. — С. 55–74.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27. Копійка В. В. Європейський Союз. Історія і засади функціонування :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навч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посіб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/ В. В. Копійка, Т. І. Шинкаренко. — К. : Знання, 2009. — 751 c. 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28.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Манжолa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В. А. </w:t>
      </w:r>
      <w:r w:rsidRPr="00B652E7"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Міжнародні відносини та зовнішня політика (1945–70-ті рр. XX </w:t>
      </w:r>
      <w:proofErr w:type="spellStart"/>
      <w:r w:rsidRPr="00B652E7"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  <w:t>століт-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тя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) / В. А.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Манжола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М. М. Білоусов, В. С.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Бруз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[та ін.]. — К. : 2003. — 560 с.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29.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Манжола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В. А. Інтеграція У</w:t>
      </w:r>
      <w:r w:rsidRPr="00B652E7">
        <w:rPr>
          <w:rStyle w:val="l12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країни в європейські правові, політичні та економічні </w:t>
      </w:r>
      <w:proofErr w:type="spellStart"/>
      <w:r w:rsidRPr="00B652E7">
        <w:rPr>
          <w:rStyle w:val="l12"/>
          <w:rFonts w:ascii="Times New Roman" w:hAnsi="Times New Roman" w:cs="Times New Roman"/>
          <w:color w:val="231F20"/>
          <w:sz w:val="28"/>
          <w:szCs w:val="28"/>
          <w:lang w:val="uk-UA"/>
        </w:rPr>
        <w:t>систе-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ми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: монографія / В. А.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Манжола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, В. І. Муравйов, А. С.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Філіпенко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[та ін.]. — К. : КНУ ім. Т.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Шев-ченка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, 2007. — 320 c.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30.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Гайдуков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Л. Ф. Міжнародні відносини та зовнішня політика (1980–2000 роки) / Л. Ф.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Гайдуков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, В. Г</w:t>
      </w:r>
      <w:r w:rsidRPr="00B652E7">
        <w:rPr>
          <w:rStyle w:val="l10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. Кремень, Л. В. </w:t>
      </w:r>
      <w:proofErr w:type="spellStart"/>
      <w:r w:rsidRPr="00B652E7">
        <w:rPr>
          <w:rStyle w:val="l10"/>
          <w:rFonts w:ascii="Times New Roman" w:hAnsi="Times New Roman" w:cs="Times New Roman"/>
          <w:color w:val="231F20"/>
          <w:sz w:val="28"/>
          <w:szCs w:val="28"/>
          <w:lang w:val="uk-UA"/>
        </w:rPr>
        <w:t>Губерсь</w:t>
      </w:r>
      <w:r w:rsidRPr="00B652E7"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  <w:t>кий</w:t>
      </w:r>
      <w:proofErr w:type="spellEnd"/>
      <w:r w:rsidRPr="00B652E7"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  <w:t>. — К. : Либідь, 2001. — 624 с.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31. Богданович І. І. Економічні виміри євроінтеграції Украї</w:t>
      </w:r>
      <w:r w:rsidRPr="00B652E7">
        <w:rPr>
          <w:rStyle w:val="l6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ни / І. І. Богданович // Україна 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 Європі: пошуки спільного майбутнього. — К. : Фенікс, 2009. — С. 347–361.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32.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</w:t>
      </w:r>
      <w:r w:rsidRPr="00B652E7">
        <w:rPr>
          <w:rStyle w:val="l8"/>
          <w:rFonts w:ascii="Times New Roman" w:hAnsi="Times New Roman" w:cs="Times New Roman"/>
          <w:color w:val="231F20"/>
          <w:sz w:val="28"/>
          <w:szCs w:val="28"/>
          <w:lang w:val="uk-UA"/>
        </w:rPr>
        <w:t>удряченко</w:t>
      </w:r>
      <w:proofErr w:type="spellEnd"/>
      <w:r w:rsidRPr="00B652E7">
        <w:rPr>
          <w:rStyle w:val="l8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А. І. Українсько-німецькі відносини в контексті глобальних зрушень на </w:t>
      </w:r>
      <w:proofErr w:type="spellStart"/>
      <w:r w:rsidRPr="00B652E7">
        <w:rPr>
          <w:rStyle w:val="l8"/>
          <w:rFonts w:ascii="Times New Roman" w:hAnsi="Times New Roman" w:cs="Times New Roman"/>
          <w:color w:val="231F20"/>
          <w:sz w:val="28"/>
          <w:szCs w:val="28"/>
          <w:lang w:val="uk-UA"/>
        </w:rPr>
        <w:t>кон-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тиненті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/ А. І.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Кудряченко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// Україна в Європі: пошуки спільного майбутнього. — К. : Фенікс, 2009 — С. 194–211.</w:t>
      </w:r>
    </w:p>
    <w:p w:rsidR="00B652E7" w:rsidRDefault="0080102B" w:rsidP="00B652E7">
      <w:pPr>
        <w:spacing w:after="0" w:line="240" w:lineRule="auto"/>
        <w:ind w:firstLine="709"/>
        <w:jc w:val="both"/>
        <w:rPr>
          <w:rStyle w:val="l7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33. Солошенко В. В. Підтримка Німеччиною євроінтеграційних прагнень У</w:t>
      </w:r>
      <w:r w:rsidRPr="00B652E7">
        <w:rPr>
          <w:rStyle w:val="l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країни / В. В. </w:t>
      </w:r>
      <w:proofErr w:type="spellStart"/>
      <w:r w:rsidRPr="00B652E7">
        <w:rPr>
          <w:rStyle w:val="l"/>
          <w:rFonts w:ascii="Times New Roman" w:hAnsi="Times New Roman" w:cs="Times New Roman"/>
          <w:color w:val="231F20"/>
          <w:sz w:val="28"/>
          <w:szCs w:val="28"/>
          <w:lang w:val="uk-UA"/>
        </w:rPr>
        <w:t>Со-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лошенко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// У</w:t>
      </w:r>
      <w:r w:rsidRPr="00B652E7">
        <w:rPr>
          <w:rStyle w:val="l7"/>
          <w:rFonts w:ascii="Times New Roman" w:hAnsi="Times New Roman" w:cs="Times New Roman"/>
          <w:color w:val="231F20"/>
          <w:sz w:val="28"/>
          <w:szCs w:val="28"/>
          <w:lang w:val="uk-UA"/>
        </w:rPr>
        <w:t>країна в Європі: пошуки спільного майбутнього. — К. : Фенікс, 2009. — С. 331–346.</w:t>
      </w:r>
    </w:p>
    <w:p w:rsidR="0080102B" w:rsidRPr="00B652E7" w:rsidRDefault="0080102B" w:rsidP="00B652E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34. </w:t>
      </w:r>
      <w:proofErr w:type="spellStart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Мітрофанова</w:t>
      </w:r>
      <w:proofErr w:type="spellEnd"/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О. О. У</w:t>
      </w:r>
      <w:r w:rsidRPr="00B652E7">
        <w:rPr>
          <w:rStyle w:val="l10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країна — Франція: спектр взаємодії / О. О. </w:t>
      </w:r>
      <w:proofErr w:type="spellStart"/>
      <w:r w:rsidRPr="00B652E7">
        <w:rPr>
          <w:rStyle w:val="l10"/>
          <w:rFonts w:ascii="Times New Roman" w:hAnsi="Times New Roman" w:cs="Times New Roman"/>
          <w:color w:val="231F20"/>
          <w:sz w:val="28"/>
          <w:szCs w:val="28"/>
          <w:lang w:val="uk-UA"/>
        </w:rPr>
        <w:t>Мітрофанова</w:t>
      </w:r>
      <w:proofErr w:type="spellEnd"/>
      <w:r w:rsidRPr="00B652E7">
        <w:rPr>
          <w:rStyle w:val="l10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// У</w:t>
      </w:r>
      <w:r w:rsidRPr="00B652E7">
        <w:rPr>
          <w:rStyle w:val="l9"/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країна 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в Європі: пошуки спільного майбутнього. — К., 2009. — С. 211–225</w:t>
      </w:r>
      <w:r w:rsidRPr="00B652E7">
        <w:rPr>
          <w:rStyle w:val="a3"/>
          <w:rFonts w:ascii="Times New Roman" w:hAnsi="Times New Roman" w:cs="Times New Roman"/>
          <w:color w:val="231F20"/>
          <w:sz w:val="28"/>
          <w:szCs w:val="28"/>
          <w:lang w:val="uk-UA"/>
        </w:rPr>
        <w:t>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35. Яковенко Н. Л. Українсько-британські відносини в період історичних змін / Н. Л.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Яко-венко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// Україна в Європі: пошуки спільного майбутнього. — К., 2009. — С. 226–243. 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36. Андрущенко Т. В. Європейська політика України: проблеми формування та реалізації (політологічний аналіз) : дис. … канд. політ. наук : 23.00.02 / Т. В. Андрущенко. —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Xарків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, 2003. — 184 арк.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37. Василенко С. Д. Геополітичні виміри України в загальноєвропейському політичному процесі : дис. … д-ра політ. наук : 23.00.02 / С. Д. Василенко. — Одеса, 2001. — 390 арк. 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lastRenderedPageBreak/>
        <w:t xml:space="preserve">38.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Вакулич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В. М. Політичні детермінанти зближення України з Європейським Союзом : дис. … канд. політ. наук : 23.00.04 / В. М.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Вакулич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. — К., 2001. — 165 арк.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39. Копійка В. В. Теоретичний та практичний виміри розширення Європейського Союзу : дис. … д-ра політ. наук : 23.00.04 / В. В. Копійка. — К., 2004. — 479 арк.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40. Костюк С. М. Стан і перспективи співпраці України з Європейським Союзом : дис. … канд. політ. наук : 23.00.02 / С. М. Костюк. — Чернівці, 2004. — 193 арк.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41.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Пристайко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О. Є. Політика Європейського Союзу стосовно України: дис. … канд. політ. наук : 23.00.04 / О. Є.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Пристайко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. — К., 2004. — 192 арк. 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42.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Шеретюк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О. М. Політичні імперативи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євроінтеграціного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курсу України : дис. ... канд.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по-літ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. наук : 23.00.04 / О. М.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Шеретюк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. — 2008. — 220 с.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43. Політологічні записки : зб. наук. пр. Вип. 2 (10). —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Сєвєродонецьк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: Вид-во СНУ ім. В. Даля, 2014. — 216 с. 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44.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Шеретюк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О. М. Євроінтеграційні імперативи України : монографія / О. М.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Шеретюк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. — Рівне : Вид.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Зень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О. М., 2006. — 138 с.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45. Василенко С. Д. Європейський вибір України / С. Д. Василенко. — Одеса : ОНМА, 2003. — 212 с.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46.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Михальченко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М. І. Україна як нова історична реальність: запасний гравець Європи / М. І.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Михальченко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. — Дрогобич : Відродження, 2004. — 488 с.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47.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Михальченко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М. І. Постколоніальний синдром на пострадянському просторі: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порів-няльний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аналіз / М. І.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Михальченко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// Світогляд. — 2010. — № 5. — С. 50–53.</w:t>
      </w:r>
    </w:p>
    <w:p w:rsid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</w:pPr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48.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Михальченко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М. Політичні еліти України: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теоретико-модернізаційний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аналіз / М.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Ми-хальченко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, В.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Гайдуков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, Т. Кучеренко. — Донецьк : Донбас, 2002. — С. 179.</w:t>
      </w:r>
    </w:p>
    <w:p w:rsidR="0080102B" w:rsidRPr="0080102B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49. Солошенко В. В. Співпраця України з Європейським співтовариством у </w:t>
      </w:r>
      <w:proofErr w:type="spellStart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>науково-техніч-ній</w:t>
      </w:r>
      <w:proofErr w:type="spellEnd"/>
      <w:r w:rsidRPr="00B652E7">
        <w:rPr>
          <w:rFonts w:ascii="Times New Roman" w:eastAsia="Times New Roman" w:hAnsi="Times New Roman" w:cs="Times New Roman"/>
          <w:color w:val="231F20"/>
          <w:sz w:val="28"/>
          <w:szCs w:val="28"/>
          <w:lang w:val="uk-UA" w:eastAsia="ru-RU"/>
        </w:rPr>
        <w:t xml:space="preserve"> сфері / В. В. Солошенко // Культурно-цивілізаційний простір Європи і Україна: особливості становлення та сучасні тенденції розвитку. — К. : Ун-т «Україна», 2010. — С. 288–306.</w:t>
      </w:r>
    </w:p>
    <w:p w:rsidR="0080102B" w:rsidRP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102B" w:rsidRPr="00B652E7" w:rsidRDefault="0080102B" w:rsidP="00823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102B" w:rsidRPr="00B652E7" w:rsidRDefault="0080102B" w:rsidP="00823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102B" w:rsidRPr="00B6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6E11"/>
    <w:multiLevelType w:val="hybridMultilevel"/>
    <w:tmpl w:val="9D96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31D84"/>
    <w:multiLevelType w:val="hybridMultilevel"/>
    <w:tmpl w:val="7B8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F5"/>
    <w:rsid w:val="000175A6"/>
    <w:rsid w:val="00077C9B"/>
    <w:rsid w:val="00091222"/>
    <w:rsid w:val="00164837"/>
    <w:rsid w:val="001B2E3C"/>
    <w:rsid w:val="002B3596"/>
    <w:rsid w:val="003056F5"/>
    <w:rsid w:val="00462185"/>
    <w:rsid w:val="004B3FD2"/>
    <w:rsid w:val="004F2BD1"/>
    <w:rsid w:val="006F5CCF"/>
    <w:rsid w:val="007C5F9B"/>
    <w:rsid w:val="0080102B"/>
    <w:rsid w:val="00823302"/>
    <w:rsid w:val="008F0A11"/>
    <w:rsid w:val="00922CEA"/>
    <w:rsid w:val="00934111"/>
    <w:rsid w:val="00B652E7"/>
    <w:rsid w:val="00BC397C"/>
    <w:rsid w:val="00F3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2B3596"/>
  </w:style>
  <w:style w:type="character" w:customStyle="1" w:styleId="l9">
    <w:name w:val="l9"/>
    <w:basedOn w:val="a0"/>
    <w:rsid w:val="002B3596"/>
  </w:style>
  <w:style w:type="character" w:customStyle="1" w:styleId="l6">
    <w:name w:val="l6"/>
    <w:basedOn w:val="a0"/>
    <w:rsid w:val="002B3596"/>
  </w:style>
  <w:style w:type="character" w:customStyle="1" w:styleId="l7">
    <w:name w:val="l7"/>
    <w:basedOn w:val="a0"/>
    <w:rsid w:val="002B3596"/>
  </w:style>
  <w:style w:type="character" w:customStyle="1" w:styleId="l8">
    <w:name w:val="l8"/>
    <w:basedOn w:val="a0"/>
    <w:rsid w:val="002B3596"/>
  </w:style>
  <w:style w:type="character" w:customStyle="1" w:styleId="l12">
    <w:name w:val="l12"/>
    <w:basedOn w:val="a0"/>
    <w:rsid w:val="002B3596"/>
  </w:style>
  <w:style w:type="character" w:customStyle="1" w:styleId="l10">
    <w:name w:val="l10"/>
    <w:basedOn w:val="a0"/>
    <w:rsid w:val="002B3596"/>
  </w:style>
  <w:style w:type="character" w:customStyle="1" w:styleId="l">
    <w:name w:val="l"/>
    <w:basedOn w:val="a0"/>
    <w:rsid w:val="002B3596"/>
  </w:style>
  <w:style w:type="character" w:customStyle="1" w:styleId="l11">
    <w:name w:val="l11"/>
    <w:basedOn w:val="a0"/>
    <w:rsid w:val="002B3596"/>
  </w:style>
  <w:style w:type="paragraph" w:styleId="a4">
    <w:name w:val="List Paragraph"/>
    <w:basedOn w:val="a"/>
    <w:uiPriority w:val="34"/>
    <w:qFormat/>
    <w:rsid w:val="008010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5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2B3596"/>
  </w:style>
  <w:style w:type="character" w:customStyle="1" w:styleId="l9">
    <w:name w:val="l9"/>
    <w:basedOn w:val="a0"/>
    <w:rsid w:val="002B3596"/>
  </w:style>
  <w:style w:type="character" w:customStyle="1" w:styleId="l6">
    <w:name w:val="l6"/>
    <w:basedOn w:val="a0"/>
    <w:rsid w:val="002B3596"/>
  </w:style>
  <w:style w:type="character" w:customStyle="1" w:styleId="l7">
    <w:name w:val="l7"/>
    <w:basedOn w:val="a0"/>
    <w:rsid w:val="002B3596"/>
  </w:style>
  <w:style w:type="character" w:customStyle="1" w:styleId="l8">
    <w:name w:val="l8"/>
    <w:basedOn w:val="a0"/>
    <w:rsid w:val="002B3596"/>
  </w:style>
  <w:style w:type="character" w:customStyle="1" w:styleId="l12">
    <w:name w:val="l12"/>
    <w:basedOn w:val="a0"/>
    <w:rsid w:val="002B3596"/>
  </w:style>
  <w:style w:type="character" w:customStyle="1" w:styleId="l10">
    <w:name w:val="l10"/>
    <w:basedOn w:val="a0"/>
    <w:rsid w:val="002B3596"/>
  </w:style>
  <w:style w:type="character" w:customStyle="1" w:styleId="l">
    <w:name w:val="l"/>
    <w:basedOn w:val="a0"/>
    <w:rsid w:val="002B3596"/>
  </w:style>
  <w:style w:type="character" w:customStyle="1" w:styleId="l11">
    <w:name w:val="l11"/>
    <w:basedOn w:val="a0"/>
    <w:rsid w:val="002B3596"/>
  </w:style>
  <w:style w:type="paragraph" w:styleId="a4">
    <w:name w:val="List Paragraph"/>
    <w:basedOn w:val="a"/>
    <w:uiPriority w:val="34"/>
    <w:qFormat/>
    <w:rsid w:val="008010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5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8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8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6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8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2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piend.gov.ua/?mid=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581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6430</Words>
  <Characters>36656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14</cp:revision>
  <dcterms:created xsi:type="dcterms:W3CDTF">2021-06-29T13:53:00Z</dcterms:created>
  <dcterms:modified xsi:type="dcterms:W3CDTF">2021-06-29T14:23:00Z</dcterms:modified>
</cp:coreProperties>
</file>