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5D" w:rsidRPr="00182ABB" w:rsidRDefault="00182ABB" w:rsidP="00182AB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182ABB">
        <w:rPr>
          <w:rFonts w:ascii="Times New Roman" w:hAnsi="Times New Roman"/>
          <w:b/>
          <w:i/>
          <w:sz w:val="24"/>
          <w:szCs w:val="24"/>
          <w:lang w:val="ru-RU"/>
        </w:rPr>
        <w:t xml:space="preserve">Чекаленко </w:t>
      </w:r>
      <w:r w:rsidR="005A505D" w:rsidRPr="00182ABB">
        <w:rPr>
          <w:rFonts w:ascii="Times New Roman" w:hAnsi="Times New Roman"/>
          <w:b/>
          <w:i/>
          <w:sz w:val="24"/>
          <w:szCs w:val="24"/>
          <w:lang w:val="ru-RU"/>
        </w:rPr>
        <w:t>Л</w:t>
      </w:r>
      <w:r w:rsidRPr="00182ABB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="005A505D" w:rsidRPr="00182ABB">
        <w:rPr>
          <w:rFonts w:ascii="Times New Roman" w:hAnsi="Times New Roman"/>
          <w:b/>
          <w:i/>
          <w:sz w:val="24"/>
          <w:szCs w:val="24"/>
          <w:lang w:val="ru-RU"/>
        </w:rPr>
        <w:t>Д.</w:t>
      </w:r>
      <w:r w:rsidRPr="00182AB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3067A9" w:rsidRDefault="003067A9" w:rsidP="00182ABB">
      <w:pPr>
        <w:pStyle w:val="a7"/>
        <w:spacing w:before="0" w:beforeAutospacing="0" w:after="0" w:afterAutospacing="0" w:line="360" w:lineRule="auto"/>
        <w:ind w:firstLine="709"/>
        <w:jc w:val="both"/>
      </w:pPr>
      <w:r>
        <w:t>д.полит.н.,</w:t>
      </w:r>
      <w:r w:rsidR="00182ABB">
        <w:t xml:space="preserve"> </w:t>
      </w:r>
      <w:r w:rsidRPr="00EF719D">
        <w:t>профессор</w:t>
      </w:r>
      <w:r w:rsidR="00182ABB">
        <w:t xml:space="preserve"> </w:t>
      </w:r>
      <w:r w:rsidRPr="00EF719D">
        <w:t>Дипломатическ</w:t>
      </w:r>
      <w:r>
        <w:t>ой</w:t>
      </w:r>
      <w:r w:rsidR="00182ABB">
        <w:t xml:space="preserve"> </w:t>
      </w:r>
      <w:r w:rsidRPr="00EF719D">
        <w:t>академи</w:t>
      </w:r>
      <w:r>
        <w:t>и</w:t>
      </w:r>
      <w:r w:rsidR="00182ABB">
        <w:t xml:space="preserve"> </w:t>
      </w:r>
      <w:r w:rsidRPr="00EF719D">
        <w:t>Украины</w:t>
      </w:r>
      <w:r w:rsidR="00182ABB">
        <w:t xml:space="preserve"> </w:t>
      </w:r>
    </w:p>
    <w:p w:rsidR="003067A9" w:rsidRPr="00EF719D" w:rsidRDefault="003067A9" w:rsidP="00182ABB">
      <w:pPr>
        <w:pStyle w:val="a7"/>
        <w:spacing w:before="0" w:beforeAutospacing="0" w:after="0" w:afterAutospacing="0" w:line="360" w:lineRule="auto"/>
        <w:ind w:firstLine="709"/>
        <w:jc w:val="both"/>
      </w:pPr>
      <w:r w:rsidRPr="00EF719D">
        <w:rPr>
          <w:lang w:val="en-US"/>
        </w:rPr>
        <w:t>chliudmila</w:t>
      </w:r>
      <w:r w:rsidRPr="00EF719D">
        <w:t>@</w:t>
      </w:r>
      <w:r w:rsidRPr="00EF719D">
        <w:rPr>
          <w:lang w:val="en-US"/>
        </w:rPr>
        <w:t>yandex</w:t>
      </w:r>
      <w:r w:rsidRPr="00EF719D">
        <w:t>.</w:t>
      </w:r>
      <w:r w:rsidRPr="00EF719D">
        <w:rPr>
          <w:lang w:val="en-US"/>
        </w:rPr>
        <w:t>ru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A505D" w:rsidRPr="006C0F1E" w:rsidRDefault="00182ABB" w:rsidP="00182A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F1E">
        <w:rPr>
          <w:rFonts w:ascii="Times New Roman" w:hAnsi="Times New Roman"/>
          <w:b/>
          <w:sz w:val="24"/>
          <w:szCs w:val="24"/>
          <w:lang w:val="ru-RU"/>
        </w:rPr>
        <w:t>УКРАИНА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b/>
          <w:sz w:val="24"/>
          <w:szCs w:val="24"/>
          <w:lang w:val="ru-RU"/>
        </w:rPr>
        <w:t>РОССИЯ: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b/>
          <w:sz w:val="24"/>
          <w:szCs w:val="24"/>
          <w:lang w:val="ru-RU"/>
        </w:rPr>
        <w:t>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b/>
          <w:sz w:val="24"/>
          <w:szCs w:val="24"/>
          <w:lang w:val="ru-RU"/>
        </w:rPr>
        <w:t>ВОПРОСУ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 </w:t>
      </w:r>
      <w:r w:rsidRPr="006C0F1E">
        <w:rPr>
          <w:rFonts w:ascii="Times New Roman" w:hAnsi="Times New Roman"/>
          <w:b/>
          <w:sz w:val="24"/>
          <w:szCs w:val="24"/>
          <w:lang w:val="ru-RU"/>
        </w:rPr>
        <w:t>СТРАТЕГИЧЕСКО</w:t>
      </w:r>
      <w:r>
        <w:rPr>
          <w:rFonts w:ascii="Times New Roman" w:hAnsi="Times New Roman"/>
          <w:b/>
          <w:sz w:val="24"/>
          <w:szCs w:val="24"/>
          <w:lang w:val="ru-RU"/>
        </w:rPr>
        <w:t>М ПАРТНЕРСТВЕ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История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</w:t>
      </w:r>
      <w:r w:rsidR="0082705C">
        <w:rPr>
          <w:rFonts w:ascii="Times New Roman" w:hAnsi="Times New Roman"/>
          <w:sz w:val="24"/>
          <w:szCs w:val="24"/>
          <w:lang w:val="ru-RU"/>
        </w:rPr>
        <w:t>-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стратегического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независимости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помещается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известные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хронологические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рамки.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«Ельцинский»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период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развития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1991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1999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выделяются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два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хронологических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отрезки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времени: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1991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1995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1996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1999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Первый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характеризуется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динамикой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постсоветского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развода.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развивается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фоне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однотипных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для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обеих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стран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кризисных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процессов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внутренних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проблем,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решение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накладывает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отпечаток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характер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уровень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двусторонних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отношений.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институтов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фоне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глубокого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кризиса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параллельно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глубокой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трансформацией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внешнеполитических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внешнеэкономических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отношений,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осмыслением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ситуации,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сложившейся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после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биполярности,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поиском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формированием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национальной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каждой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стране.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Сложность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процессов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отражается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развитии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</w:t>
      </w:r>
      <w:r w:rsidR="0082705C">
        <w:rPr>
          <w:rFonts w:ascii="Times New Roman" w:hAnsi="Times New Roman"/>
          <w:sz w:val="24"/>
          <w:szCs w:val="24"/>
          <w:lang w:val="ru-RU"/>
        </w:rPr>
        <w:t>-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отношений,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требует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обеих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сторон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постепенности,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осмысления,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компромиссности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82705C">
        <w:rPr>
          <w:rFonts w:ascii="Times New Roman" w:hAnsi="Times New Roman"/>
          <w:sz w:val="24"/>
          <w:szCs w:val="24"/>
          <w:lang w:val="ru-RU"/>
        </w:rPr>
        <w:t>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наконец,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времени.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Такая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неустойчивая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кризисная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политическая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ситуация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приводит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проявлениям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обострения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двусторонних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отношений,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неожиданным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для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стороны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появлениям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«пробных»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уколов,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направленных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проверку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прочность.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Речь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идет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территориальных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посягательствах: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Крым,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Севастополь.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Непростыми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для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решения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были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вопросы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ядерного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наследия,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раздела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Черноморского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флота,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долги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активы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СССР,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гуманитарные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проблемы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т.д.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обострения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чувствовала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себя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уязвимой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незащищенной,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пыталась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найти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защиту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других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мировых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05C">
        <w:rPr>
          <w:rFonts w:ascii="Times New Roman" w:hAnsi="Times New Roman"/>
          <w:sz w:val="24"/>
          <w:szCs w:val="24"/>
          <w:lang w:val="ru-RU"/>
        </w:rPr>
        <w:t>держав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международных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организаций.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наоборот,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обладая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нефтяными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газовыми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ресурсами,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чувствовала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уверенность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3BF">
        <w:rPr>
          <w:rFonts w:ascii="Times New Roman" w:hAnsi="Times New Roman"/>
          <w:sz w:val="24"/>
          <w:szCs w:val="24"/>
          <w:lang w:val="ru-RU"/>
        </w:rPr>
        <w:t xml:space="preserve">выражала </w:t>
      </w:r>
      <w:r w:rsidRPr="006C0F1E">
        <w:rPr>
          <w:rFonts w:ascii="Times New Roman" w:hAnsi="Times New Roman"/>
          <w:sz w:val="24"/>
          <w:szCs w:val="24"/>
          <w:lang w:val="ru-RU"/>
        </w:rPr>
        <w:t>пренебрежение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слабым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конкурентам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мировом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политическом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рынке,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причислила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Украину,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наблюдая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политическими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«играми»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приближением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ЕС.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1991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1995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наметились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две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тенденции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Первая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попытка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превратить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ведущее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мощное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независимое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самодостаточное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государство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3BF">
        <w:rPr>
          <w:rFonts w:ascii="Times New Roman" w:hAnsi="Times New Roman"/>
          <w:sz w:val="24"/>
          <w:szCs w:val="24"/>
          <w:lang w:val="ru-RU"/>
        </w:rPr>
        <w:t>на основе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внедрени</w:t>
      </w:r>
      <w:r w:rsidR="009743BF">
        <w:rPr>
          <w:rFonts w:ascii="Times New Roman" w:hAnsi="Times New Roman"/>
          <w:sz w:val="24"/>
          <w:szCs w:val="24"/>
          <w:lang w:val="ru-RU"/>
        </w:rPr>
        <w:t>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либеральной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политической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модели,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сформировать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демократическое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общество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т.д.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процесс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очень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тяжело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давался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Этому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курсу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противостояли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антиельцинск</w:t>
      </w:r>
      <w:r w:rsidR="009743BF">
        <w:rPr>
          <w:rFonts w:ascii="Times New Roman" w:hAnsi="Times New Roman"/>
          <w:sz w:val="24"/>
          <w:szCs w:val="24"/>
          <w:lang w:val="ru-RU"/>
        </w:rPr>
        <w:t>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силы,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сконцентрированные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еще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руководства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СССР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Горбачевым.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Именно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они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пытались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вернуться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имперским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принципам,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восстановить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Советский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Союз,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денонсировать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Беловежские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соглашения,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вернуть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утраченные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земли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бывшей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империи.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Именно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они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признавали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независимость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блокировали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подписание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Большого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всех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республиках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шла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острая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борьба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власть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между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просоветской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элитой,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внедряющей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критерии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верховенства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постсоветском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пространстве,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демократическими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4E7A">
        <w:rPr>
          <w:rFonts w:ascii="Times New Roman" w:hAnsi="Times New Roman"/>
          <w:sz w:val="24"/>
          <w:szCs w:val="24"/>
          <w:lang w:val="ru-RU"/>
        </w:rPr>
        <w:t>силами</w:t>
      </w:r>
      <w:r w:rsidRPr="006C0F1E">
        <w:rPr>
          <w:rFonts w:ascii="Times New Roman" w:hAnsi="Times New Roman"/>
          <w:sz w:val="24"/>
          <w:szCs w:val="24"/>
          <w:lang w:val="ru-RU"/>
        </w:rPr>
        <w:t>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только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зарождались.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Стали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проявляться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различия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между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элитными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политическими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группами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Особенно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острым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вопросом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4E7A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повестке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дня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проблема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исторической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памяти,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которую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пишут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(или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переписывают?)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борзописцы: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теперь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выступают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старшего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брата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единой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колыбели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трех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народов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русского,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белорусского.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Второй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отрезок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первого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этапа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приходится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1995</w:t>
      </w:r>
      <w:r w:rsidR="008A4E7A">
        <w:rPr>
          <w:rFonts w:ascii="Times New Roman" w:hAnsi="Times New Roman"/>
          <w:sz w:val="24"/>
          <w:szCs w:val="24"/>
          <w:lang w:val="ru-RU"/>
        </w:rPr>
        <w:t>-</w:t>
      </w:r>
      <w:r w:rsidRPr="006C0F1E">
        <w:rPr>
          <w:rFonts w:ascii="Times New Roman" w:hAnsi="Times New Roman"/>
          <w:sz w:val="24"/>
          <w:szCs w:val="24"/>
          <w:lang w:val="ru-RU"/>
        </w:rPr>
        <w:t>1999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4E7A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4E7A">
        <w:rPr>
          <w:rFonts w:ascii="Times New Roman" w:hAnsi="Times New Roman"/>
          <w:sz w:val="24"/>
          <w:szCs w:val="24"/>
          <w:lang w:val="ru-RU"/>
        </w:rPr>
        <w:t xml:space="preserve">результате </w:t>
      </w:r>
      <w:r w:rsidRPr="006C0F1E">
        <w:rPr>
          <w:rFonts w:ascii="Times New Roman" w:hAnsi="Times New Roman"/>
          <w:sz w:val="24"/>
          <w:szCs w:val="24"/>
          <w:lang w:val="ru-RU"/>
        </w:rPr>
        <w:t>достижени</w:t>
      </w:r>
      <w:r w:rsidR="008A4E7A">
        <w:rPr>
          <w:rFonts w:ascii="Times New Roman" w:hAnsi="Times New Roman"/>
          <w:sz w:val="24"/>
          <w:szCs w:val="24"/>
          <w:lang w:val="ru-RU"/>
        </w:rPr>
        <w:t>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уровня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развития,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преодоления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кризисных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явлений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после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1998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года,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властная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политическая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элита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перестала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быть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зависимой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других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республик.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напомнила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своем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первенстве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могуществе,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</w:t>
      </w:r>
      <w:r w:rsidR="00FE3728">
        <w:rPr>
          <w:rFonts w:ascii="Times New Roman" w:hAnsi="Times New Roman"/>
          <w:sz w:val="24"/>
          <w:szCs w:val="24"/>
          <w:lang w:val="ru-RU"/>
        </w:rPr>
        <w:t>разилось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3728">
        <w:rPr>
          <w:rFonts w:ascii="Times New Roman" w:hAnsi="Times New Roman"/>
          <w:sz w:val="24"/>
          <w:szCs w:val="24"/>
          <w:lang w:val="ru-RU"/>
        </w:rPr>
        <w:t>появлении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важного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документа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«Стратегический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курс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Федерации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стран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участниц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СНГ»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14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сентября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1995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года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утвержденный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Указом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президента.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документ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провозгласил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закрепил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интересы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постсоветском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пространстве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целом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т.ч.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через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защиту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своих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«соотечественников»,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причисляет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всех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русскоязычных.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Напомним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также,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изменения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относительно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стали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явными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возможными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только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после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того,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как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отдала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собственное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тактическое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стратегическое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ядерное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оружие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поворот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был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вновь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неожиданным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для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рассматривала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Российскую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Федерацию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как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стратегического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надежного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партнера.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критериях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заявленного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стратегического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между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государствами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следовало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забыть.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lastRenderedPageBreak/>
        <w:t>Напрямую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вмешиваясь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внутренние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дела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государства,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выстраивает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вроде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«отстраненную»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типа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«наблюдай,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однако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позволяй».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Фактически,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3728">
        <w:rPr>
          <w:rFonts w:ascii="Times New Roman" w:hAnsi="Times New Roman"/>
          <w:sz w:val="24"/>
          <w:szCs w:val="24"/>
          <w:lang w:val="ru-RU"/>
        </w:rPr>
        <w:t>продвинулась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международном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измерении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именно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3728">
        <w:rPr>
          <w:rFonts w:ascii="Times New Roman" w:hAnsi="Times New Roman"/>
          <w:sz w:val="24"/>
          <w:szCs w:val="24"/>
          <w:lang w:val="ru-RU"/>
        </w:rPr>
        <w:t>на</w:t>
      </w:r>
      <w:r w:rsidRPr="006C0F1E">
        <w:rPr>
          <w:rFonts w:ascii="Times New Roman" w:hAnsi="Times New Roman"/>
          <w:sz w:val="24"/>
          <w:szCs w:val="24"/>
          <w:lang w:val="ru-RU"/>
        </w:rPr>
        <w:t>столько,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насколько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«отпустила»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внешнеполитические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успехи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раздражали,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однако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также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давали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спокойно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жить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российскому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политическому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истеблишменту.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Только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после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выполнения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условий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Черноморскому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флоту,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достигалось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постепенно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настойчиво,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1997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году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подписала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Большой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Договор,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официально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признала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территориальную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целостность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суверенитет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однако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ратифицировала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документ,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закрепила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собственные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интересы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пространстве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(ратификация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соглашений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Черноморскому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флоту,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подписание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соглашения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«нулевом»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варианте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(Украина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ратифицировала),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членство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Межпарламентской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ассамблее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СНГ,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создание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разнообразных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объединений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пространстве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СНГ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проч.).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Экономический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коллапс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1998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году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несколько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отвлек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властные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структуры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решения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«украинского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вопроса».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началу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2000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года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можно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было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наблюдать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активизацию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евроатлантическом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евроинтеграционном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направлениях.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Второй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этап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развития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Украины: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2000</w:t>
      </w:r>
      <w:r w:rsidR="00577347">
        <w:rPr>
          <w:rFonts w:ascii="Times New Roman" w:hAnsi="Times New Roman"/>
          <w:sz w:val="24"/>
          <w:szCs w:val="24"/>
          <w:lang w:val="ru-RU"/>
        </w:rPr>
        <w:t>-</w:t>
      </w:r>
      <w:r w:rsidRPr="006C0F1E">
        <w:rPr>
          <w:rFonts w:ascii="Times New Roman" w:hAnsi="Times New Roman"/>
          <w:sz w:val="24"/>
          <w:szCs w:val="24"/>
          <w:lang w:val="ru-RU"/>
        </w:rPr>
        <w:t>2008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связываем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началом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новой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стратегической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концепции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Путина.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историческом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отрезке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также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выделяются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два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хронологических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периода: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2000</w:t>
      </w:r>
      <w:r w:rsidR="00577347">
        <w:rPr>
          <w:rFonts w:ascii="Times New Roman" w:hAnsi="Times New Roman"/>
          <w:sz w:val="24"/>
          <w:szCs w:val="24"/>
          <w:lang w:val="ru-RU"/>
        </w:rPr>
        <w:t>-</w:t>
      </w:r>
      <w:r w:rsidRPr="006C0F1E">
        <w:rPr>
          <w:rFonts w:ascii="Times New Roman" w:hAnsi="Times New Roman"/>
          <w:sz w:val="24"/>
          <w:szCs w:val="24"/>
          <w:lang w:val="ru-RU"/>
        </w:rPr>
        <w:t>2003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2004</w:t>
      </w:r>
      <w:r w:rsidR="00577347">
        <w:rPr>
          <w:rFonts w:ascii="Times New Roman" w:hAnsi="Times New Roman"/>
          <w:sz w:val="24"/>
          <w:szCs w:val="24"/>
          <w:lang w:val="ru-RU"/>
        </w:rPr>
        <w:t>-</w:t>
      </w:r>
      <w:r w:rsidRPr="006C0F1E">
        <w:rPr>
          <w:rFonts w:ascii="Times New Roman" w:hAnsi="Times New Roman"/>
          <w:sz w:val="24"/>
          <w:szCs w:val="24"/>
          <w:lang w:val="ru-RU"/>
        </w:rPr>
        <w:t>2008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FCD">
        <w:rPr>
          <w:rFonts w:ascii="Times New Roman" w:hAnsi="Times New Roman"/>
          <w:sz w:val="24"/>
          <w:szCs w:val="24"/>
          <w:lang w:val="ru-RU"/>
        </w:rPr>
        <w:t>На п</w:t>
      </w:r>
      <w:r w:rsidRPr="006C0F1E">
        <w:rPr>
          <w:rFonts w:ascii="Times New Roman" w:hAnsi="Times New Roman"/>
          <w:sz w:val="24"/>
          <w:szCs w:val="24"/>
          <w:lang w:val="ru-RU"/>
        </w:rPr>
        <w:t>ерв</w:t>
      </w:r>
      <w:r w:rsidR="00014FCD">
        <w:rPr>
          <w:rFonts w:ascii="Times New Roman" w:hAnsi="Times New Roman"/>
          <w:sz w:val="24"/>
          <w:szCs w:val="24"/>
          <w:lang w:val="ru-RU"/>
        </w:rPr>
        <w:t>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отрез</w:t>
      </w:r>
      <w:r w:rsidR="00014FCD">
        <w:rPr>
          <w:rFonts w:ascii="Times New Roman" w:hAnsi="Times New Roman"/>
          <w:sz w:val="24"/>
          <w:szCs w:val="24"/>
          <w:lang w:val="ru-RU"/>
        </w:rPr>
        <w:t>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наблюдается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апробирование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сил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новым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российским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президентом,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ломка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«внутренних»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правил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игры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самой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переформатирование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властных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ветвей,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финансовых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потоков,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жесткая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централизация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власти.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–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достижение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неоспоримых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успехов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FCD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FCD">
        <w:rPr>
          <w:rFonts w:ascii="Times New Roman" w:hAnsi="Times New Roman"/>
          <w:sz w:val="24"/>
          <w:szCs w:val="24"/>
          <w:lang w:val="ru-RU"/>
        </w:rPr>
        <w:t>результате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высоких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цен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нефть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газ</w:t>
      </w:r>
      <w:r w:rsidR="00014FCD">
        <w:rPr>
          <w:rFonts w:ascii="Times New Roman" w:hAnsi="Times New Roman"/>
          <w:sz w:val="24"/>
          <w:szCs w:val="24"/>
          <w:lang w:val="ru-RU"/>
        </w:rPr>
        <w:t>, равноправный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FCD">
        <w:rPr>
          <w:rFonts w:ascii="Times New Roman" w:hAnsi="Times New Roman"/>
          <w:sz w:val="24"/>
          <w:szCs w:val="24"/>
          <w:lang w:val="ru-RU"/>
        </w:rPr>
        <w:t>диалог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мировыми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FCD">
        <w:rPr>
          <w:rFonts w:ascii="Times New Roman" w:hAnsi="Times New Roman"/>
          <w:sz w:val="24"/>
          <w:szCs w:val="24"/>
          <w:lang w:val="ru-RU"/>
        </w:rPr>
        <w:t>державами</w:t>
      </w:r>
      <w:r w:rsidRPr="006C0F1E">
        <w:rPr>
          <w:rFonts w:ascii="Times New Roman" w:hAnsi="Times New Roman"/>
          <w:sz w:val="24"/>
          <w:szCs w:val="24"/>
          <w:lang w:val="ru-RU"/>
        </w:rPr>
        <w:t>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завоевание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места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«восьмерке»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«двадцатке»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превращение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одного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ведущих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акторов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мире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первого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игрока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СНГ.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вмешивается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активно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дела,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делает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через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политические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рычаги,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подтверждается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курсом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возможное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(желаемое?)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расчленение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информпространство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вбрасывается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идея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федерализации…).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Л.Кучма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находит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необходи</w:t>
      </w:r>
      <w:r w:rsidR="00805376">
        <w:rPr>
          <w:rFonts w:ascii="Times New Roman" w:hAnsi="Times New Roman"/>
          <w:sz w:val="24"/>
          <w:szCs w:val="24"/>
          <w:lang w:val="ru-RU"/>
        </w:rPr>
        <w:t>мы</w:t>
      </w:r>
      <w:r w:rsidRPr="006C0F1E">
        <w:rPr>
          <w:rFonts w:ascii="Times New Roman" w:hAnsi="Times New Roman"/>
          <w:sz w:val="24"/>
          <w:szCs w:val="24"/>
          <w:lang w:val="ru-RU"/>
        </w:rPr>
        <w:t>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временный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компромисс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российским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руководством,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376">
        <w:rPr>
          <w:rFonts w:ascii="Times New Roman" w:hAnsi="Times New Roman"/>
          <w:sz w:val="24"/>
          <w:szCs w:val="24"/>
          <w:lang w:val="ru-RU"/>
        </w:rPr>
        <w:t>одновременно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принимая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государственные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документы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lastRenderedPageBreak/>
        <w:t>евроинтеграционному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евроатлантическому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курсу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(2002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г.,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2003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г.).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376">
        <w:rPr>
          <w:rFonts w:ascii="Times New Roman" w:hAnsi="Times New Roman"/>
          <w:sz w:val="24"/>
          <w:szCs w:val="24"/>
          <w:lang w:val="ru-RU"/>
        </w:rPr>
        <w:t>Для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</w:t>
      </w:r>
      <w:r w:rsidR="00805376">
        <w:rPr>
          <w:rFonts w:ascii="Times New Roman" w:hAnsi="Times New Roman"/>
          <w:sz w:val="24"/>
          <w:szCs w:val="24"/>
          <w:lang w:val="ru-RU"/>
        </w:rPr>
        <w:t>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появляется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стать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полноправным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участником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Североатлантического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Альянса.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Однако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эпопея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вокруг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Кос</w:t>
      </w:r>
      <w:r w:rsidR="00805376">
        <w:rPr>
          <w:rFonts w:ascii="Times New Roman" w:hAnsi="Times New Roman"/>
          <w:sz w:val="24"/>
          <w:szCs w:val="24"/>
          <w:lang w:val="ru-RU"/>
        </w:rPr>
        <w:t>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Тузла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напоминает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интересах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своем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пространстве,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четко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выражены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русской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сентенции,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озвученной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«рупором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Кремля»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Жириновским: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сбросим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вас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одну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ядерную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бомбу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посмотрим,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доме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хозяин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....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Как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следствие,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376">
        <w:rPr>
          <w:rFonts w:ascii="Times New Roman" w:hAnsi="Times New Roman"/>
          <w:sz w:val="24"/>
          <w:szCs w:val="24"/>
          <w:lang w:val="ru-RU"/>
        </w:rPr>
        <w:t>вновь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балансирует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между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Западом,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обещая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568D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Керчь-Еникальский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пролив,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568D">
        <w:rPr>
          <w:rFonts w:ascii="Times New Roman" w:hAnsi="Times New Roman"/>
          <w:sz w:val="24"/>
          <w:szCs w:val="24"/>
          <w:lang w:val="ru-RU"/>
        </w:rPr>
        <w:t>Западу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раздражать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....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президент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изолирован,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ведущие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европейские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игнорируют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Украину,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сосредоточившись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взаимопонимании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Россией,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поскольку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уже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носу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2004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год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год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принятия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десяти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новых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участников,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большинство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являются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выходцами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бывшего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советского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блока.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Европа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была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последнего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уверена,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удастся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легко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оторвать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просоветской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зоны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влияния.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Украина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состоянии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6592">
        <w:rPr>
          <w:rFonts w:ascii="Times New Roman" w:hAnsi="Times New Roman"/>
          <w:sz w:val="24"/>
          <w:szCs w:val="24"/>
          <w:lang w:val="ru-RU"/>
        </w:rPr>
        <w:t>справиться со своей изоляцией.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Концепция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«широкая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Европа»,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предложенная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Европейским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Союзом,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которую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включены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также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Средиземноморья,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числе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Африки,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удовлетворяет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Украину.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Однако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другого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предлагается,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срок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Соглашения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</w:t>
      </w:r>
      <w:r w:rsidR="00256592">
        <w:rPr>
          <w:rFonts w:ascii="Times New Roman" w:hAnsi="Times New Roman"/>
          <w:sz w:val="24"/>
          <w:szCs w:val="24"/>
          <w:lang w:val="ru-RU"/>
        </w:rPr>
        <w:t>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партнерстве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сотрудничестве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истекает.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Между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тем,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2004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результате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своего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расширения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вышел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границы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стал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проявлять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гораздо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больший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интерес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делам.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усилением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интереса,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особенностью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Ющенко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начинается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новый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отсчет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РФ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развития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двусторонних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отношений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второй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отрезок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времени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2004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2008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гг.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Революции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постсоветских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республиках,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неконтролируемые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стороной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смены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власти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рассматриваются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как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провалы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(за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наказывают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6592">
        <w:rPr>
          <w:rFonts w:ascii="Times New Roman" w:hAnsi="Times New Roman"/>
          <w:sz w:val="24"/>
          <w:szCs w:val="24"/>
          <w:lang w:val="ru-RU"/>
        </w:rPr>
        <w:t>высокопоставленных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чиновников,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лишая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должностей).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Отношения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переведены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прагматические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рельсы,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ведутся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разноплановые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торговые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информационные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войны.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из-за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давления,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зависимости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газа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нефти,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больших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долгов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постепенно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изолируется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западных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партнеров.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все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замыкает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себя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благодаря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энергоносителям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привязывает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BCE">
        <w:rPr>
          <w:rFonts w:ascii="Times New Roman" w:hAnsi="Times New Roman"/>
          <w:sz w:val="24"/>
          <w:szCs w:val="24"/>
          <w:lang w:val="ru-RU"/>
        </w:rPr>
        <w:t xml:space="preserve">к себе </w:t>
      </w:r>
      <w:r w:rsidRPr="006C0F1E">
        <w:rPr>
          <w:rFonts w:ascii="Times New Roman" w:hAnsi="Times New Roman"/>
          <w:sz w:val="24"/>
          <w:szCs w:val="24"/>
          <w:lang w:val="ru-RU"/>
        </w:rPr>
        <w:t>также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Евросоюз.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разв</w:t>
      </w:r>
      <w:r w:rsidR="00755BCE">
        <w:rPr>
          <w:rFonts w:ascii="Times New Roman" w:hAnsi="Times New Roman"/>
          <w:sz w:val="24"/>
          <w:szCs w:val="24"/>
          <w:lang w:val="ru-RU"/>
        </w:rPr>
        <w:t>ивает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сотруднич</w:t>
      </w:r>
      <w:r w:rsidR="00755BCE">
        <w:rPr>
          <w:rFonts w:ascii="Times New Roman" w:hAnsi="Times New Roman"/>
          <w:sz w:val="24"/>
          <w:szCs w:val="24"/>
          <w:lang w:val="ru-RU"/>
        </w:rPr>
        <w:t>ество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(Совет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НАТО),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активизирует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азиатский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вектор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найдя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общий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язык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поддержку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стороны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Китая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(2005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г.).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Ситуацию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хорошо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иллюстрирует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lastRenderedPageBreak/>
        <w:t>высказывание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Путина</w:t>
      </w:r>
      <w:r w:rsidR="00755BCE">
        <w:rPr>
          <w:rFonts w:ascii="Times New Roman" w:hAnsi="Times New Roman"/>
          <w:sz w:val="24"/>
          <w:szCs w:val="24"/>
          <w:lang w:val="ru-RU"/>
        </w:rPr>
        <w:t xml:space="preserve"> о том</w:t>
      </w:r>
      <w:r w:rsidRPr="006C0F1E">
        <w:rPr>
          <w:rFonts w:ascii="Times New Roman" w:hAnsi="Times New Roman"/>
          <w:sz w:val="24"/>
          <w:szCs w:val="24"/>
          <w:lang w:val="ru-RU"/>
        </w:rPr>
        <w:t>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как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медведь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будет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огрызаться</w:t>
      </w:r>
      <w:r w:rsidR="00755BCE">
        <w:rPr>
          <w:rFonts w:ascii="Times New Roman" w:hAnsi="Times New Roman"/>
          <w:sz w:val="24"/>
          <w:szCs w:val="24"/>
          <w:lang w:val="ru-RU"/>
        </w:rPr>
        <w:t>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BCE">
        <w:rPr>
          <w:rFonts w:ascii="Times New Roman" w:hAnsi="Times New Roman"/>
          <w:sz w:val="24"/>
          <w:szCs w:val="24"/>
          <w:lang w:val="ru-RU"/>
        </w:rPr>
        <w:t>е</w:t>
      </w:r>
      <w:r w:rsidRPr="006C0F1E">
        <w:rPr>
          <w:rFonts w:ascii="Times New Roman" w:hAnsi="Times New Roman"/>
          <w:sz w:val="24"/>
          <w:szCs w:val="24"/>
          <w:lang w:val="ru-RU"/>
        </w:rPr>
        <w:t>сли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загнать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BCE">
        <w:rPr>
          <w:rFonts w:ascii="Times New Roman" w:hAnsi="Times New Roman"/>
          <w:sz w:val="24"/>
          <w:szCs w:val="24"/>
          <w:lang w:val="ru-RU"/>
        </w:rPr>
        <w:t>угол.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Реализуется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стратегия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Путина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курс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экономическую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самодостаточность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означает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создание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замкнутого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производственного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цикла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независимость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импортных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поставок.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результате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резко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сокращается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товарооборот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всеми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другими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странами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СНГ,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сокращаются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заказы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из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755BCE">
        <w:rPr>
          <w:rFonts w:ascii="Times New Roman" w:hAnsi="Times New Roman"/>
          <w:sz w:val="24"/>
          <w:szCs w:val="24"/>
          <w:lang w:val="ru-RU"/>
        </w:rPr>
        <w:t>о многих из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уже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нуждается.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курс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свертывание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российско</w:t>
      </w:r>
      <w:r w:rsidR="00755BCE">
        <w:rPr>
          <w:rFonts w:ascii="Times New Roman" w:hAnsi="Times New Roman"/>
          <w:sz w:val="24"/>
          <w:szCs w:val="24"/>
          <w:lang w:val="ru-RU"/>
        </w:rPr>
        <w:t>-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сотрудничества.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Трактовка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событий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41FF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внешнеполитического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курса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определяется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интересами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властных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кругов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сохраняют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влияние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политикум,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также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41FF">
        <w:rPr>
          <w:rFonts w:ascii="Times New Roman" w:hAnsi="Times New Roman"/>
          <w:sz w:val="24"/>
          <w:szCs w:val="24"/>
          <w:lang w:val="ru-RU"/>
        </w:rPr>
        <w:t>укрепляют позиции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</w:t>
      </w:r>
      <w:r w:rsidR="003041FF">
        <w:rPr>
          <w:rFonts w:ascii="Times New Roman" w:hAnsi="Times New Roman"/>
          <w:sz w:val="24"/>
          <w:szCs w:val="24"/>
          <w:lang w:val="ru-RU"/>
        </w:rPr>
        <w:t>ого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капитал</w:t>
      </w:r>
      <w:r w:rsidR="003041FF">
        <w:rPr>
          <w:rFonts w:ascii="Times New Roman" w:hAnsi="Times New Roman"/>
          <w:sz w:val="24"/>
          <w:szCs w:val="24"/>
          <w:lang w:val="ru-RU"/>
        </w:rPr>
        <w:t>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украинском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рынке.</w:t>
      </w:r>
    </w:p>
    <w:p w:rsidR="005A505D" w:rsidRPr="006C0F1E" w:rsidRDefault="005A505D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F1E">
        <w:rPr>
          <w:rFonts w:ascii="Times New Roman" w:hAnsi="Times New Roman"/>
          <w:sz w:val="24"/>
          <w:szCs w:val="24"/>
          <w:lang w:val="ru-RU"/>
        </w:rPr>
        <w:t>При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этом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следует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учитывать,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официальном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высшем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уровне,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РФ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неоднократно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подчеркивает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свою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безусловную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преданность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«стратегическому»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партнерству,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подписанным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соглашениям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глубокое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уважение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существующим,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юридически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оформленным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признанным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границам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Украины.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Также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следует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принимать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внимание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то,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что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подавляющее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большинство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основных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стратегических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которых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строится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современная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внешняя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России,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именно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«Концепция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внешней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политики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РФ»,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«Концепция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национальной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РФ»,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Стратегия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национальной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РФ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«Военная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доктрина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РФ»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др.,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содержат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четкие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ориент</w:t>
      </w:r>
      <w:r w:rsidR="003041FF">
        <w:rPr>
          <w:rFonts w:ascii="Times New Roman" w:hAnsi="Times New Roman"/>
          <w:sz w:val="24"/>
          <w:szCs w:val="24"/>
          <w:lang w:val="ru-RU"/>
        </w:rPr>
        <w:t>ировки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41FF">
        <w:rPr>
          <w:rFonts w:ascii="Times New Roman" w:hAnsi="Times New Roman"/>
          <w:sz w:val="24"/>
          <w:szCs w:val="24"/>
          <w:lang w:val="ru-RU"/>
        </w:rPr>
        <w:t>в отношении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российских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интересов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41FF">
        <w:rPr>
          <w:rFonts w:ascii="Times New Roman" w:hAnsi="Times New Roman"/>
          <w:sz w:val="24"/>
          <w:szCs w:val="24"/>
          <w:lang w:val="ru-RU"/>
        </w:rPr>
        <w:t>на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1E">
        <w:rPr>
          <w:rFonts w:ascii="Times New Roman" w:hAnsi="Times New Roman"/>
          <w:sz w:val="24"/>
          <w:szCs w:val="24"/>
          <w:lang w:val="ru-RU"/>
        </w:rPr>
        <w:t>Украине.</w:t>
      </w:r>
    </w:p>
    <w:p w:rsidR="005A505D" w:rsidRPr="006C0F1E" w:rsidRDefault="003041FF" w:rsidP="00182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Россия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готова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платить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и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платит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за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свой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геополитический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выбор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-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Украину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в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российских</w:t>
      </w:r>
      <w:r w:rsidR="0018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05D" w:rsidRPr="006C0F1E">
        <w:rPr>
          <w:rFonts w:ascii="Times New Roman" w:hAnsi="Times New Roman"/>
          <w:sz w:val="24"/>
          <w:szCs w:val="24"/>
          <w:lang w:val="ru-RU"/>
        </w:rPr>
        <w:t>объятиях.</w:t>
      </w:r>
    </w:p>
    <w:sectPr w:rsidR="005A505D" w:rsidRPr="006C0F1E" w:rsidSect="00182ABB">
      <w:footerReference w:type="default" r:id="rId7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BB" w:rsidRDefault="00182ABB" w:rsidP="00423083">
      <w:pPr>
        <w:spacing w:after="0" w:line="240" w:lineRule="auto"/>
      </w:pPr>
      <w:r>
        <w:separator/>
      </w:r>
    </w:p>
  </w:endnote>
  <w:endnote w:type="continuationSeparator" w:id="0">
    <w:p w:rsidR="00182ABB" w:rsidRDefault="00182ABB" w:rsidP="0042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BF" w:rsidRPr="009743BF" w:rsidRDefault="009743BF" w:rsidP="009743BF">
    <w:pPr>
      <w:pStyle w:val="a5"/>
      <w:jc w:val="center"/>
      <w:rPr>
        <w:rFonts w:ascii="Times New Roman" w:hAnsi="Times New Roman"/>
        <w:sz w:val="24"/>
        <w:szCs w:val="24"/>
      </w:rPr>
    </w:pPr>
    <w:r w:rsidRPr="009743BF">
      <w:rPr>
        <w:rFonts w:ascii="Times New Roman" w:hAnsi="Times New Roman"/>
        <w:sz w:val="24"/>
        <w:szCs w:val="24"/>
      </w:rPr>
      <w:fldChar w:fldCharType="begin"/>
    </w:r>
    <w:r w:rsidRPr="009743BF">
      <w:rPr>
        <w:rFonts w:ascii="Times New Roman" w:hAnsi="Times New Roman"/>
        <w:sz w:val="24"/>
        <w:szCs w:val="24"/>
      </w:rPr>
      <w:instrText>PAGE   \* MERGEFORMAT</w:instrText>
    </w:r>
    <w:r w:rsidRPr="009743BF">
      <w:rPr>
        <w:rFonts w:ascii="Times New Roman" w:hAnsi="Times New Roman"/>
        <w:sz w:val="24"/>
        <w:szCs w:val="24"/>
      </w:rPr>
      <w:fldChar w:fldCharType="separate"/>
    </w:r>
    <w:r w:rsidR="0096038F" w:rsidRPr="0096038F">
      <w:rPr>
        <w:rFonts w:ascii="Times New Roman" w:hAnsi="Times New Roman"/>
        <w:noProof/>
        <w:sz w:val="24"/>
        <w:szCs w:val="24"/>
        <w:lang w:val="ru-RU"/>
      </w:rPr>
      <w:t>1</w:t>
    </w:r>
    <w:r w:rsidRPr="009743B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BB" w:rsidRDefault="00182ABB" w:rsidP="00423083">
      <w:pPr>
        <w:spacing w:after="0" w:line="240" w:lineRule="auto"/>
      </w:pPr>
      <w:r>
        <w:separator/>
      </w:r>
    </w:p>
  </w:footnote>
  <w:footnote w:type="continuationSeparator" w:id="0">
    <w:p w:rsidR="00182ABB" w:rsidRDefault="00182ABB" w:rsidP="0042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FCF"/>
    <w:rsid w:val="00014FCD"/>
    <w:rsid w:val="00182ABB"/>
    <w:rsid w:val="00256592"/>
    <w:rsid w:val="00261742"/>
    <w:rsid w:val="002704B7"/>
    <w:rsid w:val="002D5588"/>
    <w:rsid w:val="003041FF"/>
    <w:rsid w:val="003067A9"/>
    <w:rsid w:val="00330CD1"/>
    <w:rsid w:val="00423083"/>
    <w:rsid w:val="004F561B"/>
    <w:rsid w:val="00577347"/>
    <w:rsid w:val="00590FCF"/>
    <w:rsid w:val="00596CA2"/>
    <w:rsid w:val="005A505D"/>
    <w:rsid w:val="00691168"/>
    <w:rsid w:val="006C0F1E"/>
    <w:rsid w:val="006F00F6"/>
    <w:rsid w:val="00723BD9"/>
    <w:rsid w:val="00755BCE"/>
    <w:rsid w:val="00763D3F"/>
    <w:rsid w:val="00805376"/>
    <w:rsid w:val="0082705C"/>
    <w:rsid w:val="008A4E7A"/>
    <w:rsid w:val="0093568D"/>
    <w:rsid w:val="0096038F"/>
    <w:rsid w:val="009743BF"/>
    <w:rsid w:val="00AA6008"/>
    <w:rsid w:val="00AE431B"/>
    <w:rsid w:val="00BF0648"/>
    <w:rsid w:val="00BF0EA9"/>
    <w:rsid w:val="00F22C60"/>
    <w:rsid w:val="00FB7824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D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0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2308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4230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23083"/>
    <w:rPr>
      <w:rFonts w:cs="Times New Roman"/>
      <w:lang w:val="uk-UA"/>
    </w:rPr>
  </w:style>
  <w:style w:type="paragraph" w:styleId="a7">
    <w:name w:val="Normal (Web)"/>
    <w:aliases w:val="Обычный (Web)1"/>
    <w:basedOn w:val="a"/>
    <w:uiPriority w:val="99"/>
    <w:rsid w:val="0030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1367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 , посылаю Вам короткую статью</vt:lpstr>
    </vt:vector>
  </TitlesOfParts>
  <Company>Microsoft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 , посылаю Вам короткую статью</dc:title>
  <dc:subject/>
  <dc:creator>Admin</dc:creator>
  <cp:keywords/>
  <dc:description/>
  <cp:lastModifiedBy>user</cp:lastModifiedBy>
  <cp:revision>5</cp:revision>
  <dcterms:created xsi:type="dcterms:W3CDTF">2013-12-09T17:01:00Z</dcterms:created>
  <dcterms:modified xsi:type="dcterms:W3CDTF">2014-06-14T15:28:00Z</dcterms:modified>
</cp:coreProperties>
</file>